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9D5CE7" w:rsidTr="004D7681">
        <w:trPr>
          <w:trHeight w:val="150"/>
        </w:trPr>
        <w:tc>
          <w:tcPr>
            <w:tcW w:w="3510" w:type="dxa"/>
            <w:vMerge w:val="restart"/>
          </w:tcPr>
          <w:p w:rsidR="009D5CE7" w:rsidRDefault="00463B28" w:rsidP="002E6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C0B65">
              <w:rPr>
                <w:sz w:val="28"/>
                <w:szCs w:val="28"/>
              </w:rPr>
              <w:t>Программная инженерия</w:t>
            </w:r>
            <w:r>
              <w:rPr>
                <w:sz w:val="28"/>
                <w:szCs w:val="28"/>
              </w:rPr>
              <w:t>»</w:t>
            </w:r>
          </w:p>
          <w:p w:rsidR="002E6FFB" w:rsidRDefault="002E6FFB" w:rsidP="002E6FFB">
            <w:pPr>
              <w:rPr>
                <w:sz w:val="28"/>
                <w:szCs w:val="28"/>
              </w:rPr>
            </w:pPr>
          </w:p>
          <w:p w:rsidR="002E6FFB" w:rsidRPr="008C0B65" w:rsidRDefault="002E6FFB" w:rsidP="002E6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 №</w:t>
            </w:r>
            <w:r w:rsidR="008C0B65" w:rsidRPr="008C0B65">
              <w:rPr>
                <w:sz w:val="28"/>
                <w:szCs w:val="28"/>
              </w:rPr>
              <w:t>2</w:t>
            </w:r>
          </w:p>
          <w:p w:rsidR="002E6FFB" w:rsidRPr="008C0B65" w:rsidRDefault="008C0B65" w:rsidP="002E6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Формализация требований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9D5CE7" w:rsidRDefault="009D5CE7" w:rsidP="004D7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9D5CE7" w:rsidRDefault="009D5CE7" w:rsidP="004D7681">
            <w:pPr>
              <w:rPr>
                <w:sz w:val="28"/>
                <w:szCs w:val="28"/>
              </w:rPr>
            </w:pPr>
          </w:p>
        </w:tc>
      </w:tr>
      <w:tr w:rsidR="009D5CE7" w:rsidTr="004D7681">
        <w:trPr>
          <w:trHeight w:val="129"/>
        </w:trPr>
        <w:tc>
          <w:tcPr>
            <w:tcW w:w="3510" w:type="dxa"/>
            <w:vMerge/>
          </w:tcPr>
          <w:p w:rsidR="009D5CE7" w:rsidRDefault="009D5CE7" w:rsidP="004D7681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D5CE7" w:rsidRDefault="009D5CE7" w:rsidP="004D7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Преподаватель: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D5CE7" w:rsidRPr="008C0B65" w:rsidRDefault="008C0B65" w:rsidP="004D7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Сафонова Е.В. </w:t>
            </w:r>
          </w:p>
        </w:tc>
      </w:tr>
      <w:tr w:rsidR="009D5CE7" w:rsidTr="004D7681">
        <w:trPr>
          <w:trHeight w:val="172"/>
        </w:trPr>
        <w:tc>
          <w:tcPr>
            <w:tcW w:w="3510" w:type="dxa"/>
            <w:vMerge/>
          </w:tcPr>
          <w:p w:rsidR="009D5CE7" w:rsidRDefault="009D5CE7" w:rsidP="004D7681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D5CE7" w:rsidRDefault="009D5CE7" w:rsidP="004D7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выполнения: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D5CE7" w:rsidRDefault="009D5CE7" w:rsidP="004D7681">
            <w:pPr>
              <w:rPr>
                <w:sz w:val="28"/>
                <w:szCs w:val="28"/>
              </w:rPr>
            </w:pPr>
          </w:p>
        </w:tc>
      </w:tr>
      <w:tr w:rsidR="009D5CE7" w:rsidTr="004D7681">
        <w:trPr>
          <w:trHeight w:val="150"/>
        </w:trPr>
        <w:tc>
          <w:tcPr>
            <w:tcW w:w="3510" w:type="dxa"/>
            <w:vMerge/>
          </w:tcPr>
          <w:p w:rsidR="009D5CE7" w:rsidRDefault="009D5CE7" w:rsidP="004D7681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D5CE7" w:rsidRDefault="009D5CE7" w:rsidP="004D7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преподавателя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D5CE7" w:rsidRDefault="009D5CE7" w:rsidP="004D7681">
            <w:pPr>
              <w:rPr>
                <w:sz w:val="28"/>
                <w:szCs w:val="28"/>
              </w:rPr>
            </w:pPr>
          </w:p>
        </w:tc>
      </w:tr>
    </w:tbl>
    <w:p w:rsidR="00BF6C5C" w:rsidRDefault="009D5CE7" w:rsidP="00EC4AAF">
      <w:pPr>
        <w:spacing w:line="360" w:lineRule="auto"/>
        <w:ind w:firstLine="708"/>
        <w:jc w:val="both"/>
        <w:rPr>
          <w:rFonts w:ascii="Times New Roman,Bold" w:hAnsi="Times New Roman,Bold"/>
          <w:sz w:val="28"/>
          <w:szCs w:val="28"/>
        </w:rPr>
      </w:pPr>
      <w:r w:rsidRPr="00A34AE8">
        <w:rPr>
          <w:b/>
          <w:sz w:val="28"/>
          <w:szCs w:val="28"/>
        </w:rPr>
        <w:t>Цель работы</w:t>
      </w:r>
      <w:r>
        <w:rPr>
          <w:sz w:val="28"/>
          <w:szCs w:val="28"/>
        </w:rPr>
        <w:t xml:space="preserve">: </w:t>
      </w:r>
      <w:r w:rsidR="00BF6C5C" w:rsidRPr="00BF6C5C">
        <w:rPr>
          <w:sz w:val="28"/>
          <w:szCs w:val="28"/>
        </w:rPr>
        <w:t xml:space="preserve">Целью работы является получение навыков в </w:t>
      </w:r>
      <w:r w:rsidR="008C0B65">
        <w:rPr>
          <w:sz w:val="28"/>
          <w:szCs w:val="28"/>
        </w:rPr>
        <w:t xml:space="preserve">формализации требований </w:t>
      </w:r>
      <w:r w:rsidR="00BF6C5C" w:rsidRPr="00BF6C5C">
        <w:rPr>
          <w:sz w:val="28"/>
          <w:szCs w:val="28"/>
        </w:rPr>
        <w:t>и разработке технического задания.</w:t>
      </w:r>
      <w:r w:rsidR="00BF6C5C" w:rsidRPr="00BF6C5C">
        <w:rPr>
          <w:rFonts w:ascii="Times New Roman,Bold" w:hAnsi="Times New Roman,Bold"/>
          <w:sz w:val="28"/>
          <w:szCs w:val="28"/>
        </w:rPr>
        <w:t xml:space="preserve"> </w:t>
      </w:r>
    </w:p>
    <w:p w:rsidR="009D5CE7" w:rsidRPr="00BF6C5C" w:rsidRDefault="009D5CE7" w:rsidP="00EC4AAF">
      <w:pPr>
        <w:spacing w:line="360" w:lineRule="auto"/>
        <w:ind w:firstLine="708"/>
        <w:jc w:val="both"/>
        <w:rPr>
          <w:sz w:val="28"/>
          <w:szCs w:val="28"/>
        </w:rPr>
      </w:pPr>
      <w:r w:rsidRPr="009D5CE7">
        <w:rPr>
          <w:rFonts w:ascii="Times New Roman,Bold" w:hAnsi="Times New Roman,Bold"/>
          <w:sz w:val="28"/>
          <w:szCs w:val="28"/>
        </w:rPr>
        <w:t>Задачи работы</w:t>
      </w:r>
      <w:r>
        <w:rPr>
          <w:rFonts w:ascii="Times New Roman,Bold" w:hAnsi="Times New Roman,Bold"/>
          <w:sz w:val="28"/>
          <w:szCs w:val="28"/>
        </w:rPr>
        <w:t>:</w:t>
      </w:r>
    </w:p>
    <w:p w:rsidR="008C0B65" w:rsidRPr="00AC6CF2" w:rsidRDefault="008C0B65" w:rsidP="00AC6C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C6CF2">
        <w:rPr>
          <w:sz w:val="28"/>
          <w:szCs w:val="28"/>
        </w:rPr>
        <w:t>.</w:t>
      </w:r>
      <w:r>
        <w:rPr>
          <w:sz w:val="28"/>
          <w:szCs w:val="28"/>
        </w:rPr>
        <w:t xml:space="preserve"> Сформулировать функциональные требования</w:t>
      </w:r>
      <w:r w:rsidR="00AC6CF2">
        <w:rPr>
          <w:sz w:val="28"/>
          <w:szCs w:val="28"/>
        </w:rPr>
        <w:t xml:space="preserve">. </w:t>
      </w:r>
      <w:r>
        <w:rPr>
          <w:sz w:val="28"/>
          <w:szCs w:val="28"/>
        </w:rPr>
        <w:t>Составить</w:t>
      </w:r>
      <w:r w:rsidRPr="00AC6CF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Requirement</w:t>
      </w:r>
      <w:r w:rsidRPr="00AC6CF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Diagram</w:t>
      </w:r>
    </w:p>
    <w:p w:rsidR="008C0B65" w:rsidRPr="008C0B65" w:rsidRDefault="00AC6CF2" w:rsidP="00AC6C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C0B65">
        <w:rPr>
          <w:sz w:val="28"/>
          <w:szCs w:val="28"/>
        </w:rPr>
        <w:t xml:space="preserve"> О</w:t>
      </w:r>
      <w:r w:rsidR="00BF6C5C" w:rsidRPr="00BF6C5C">
        <w:rPr>
          <w:sz w:val="28"/>
          <w:szCs w:val="28"/>
        </w:rPr>
        <w:t>писать структур</w:t>
      </w:r>
      <w:r>
        <w:rPr>
          <w:sz w:val="28"/>
          <w:szCs w:val="28"/>
        </w:rPr>
        <w:t>у</w:t>
      </w:r>
      <w:r w:rsidR="00BF6C5C" w:rsidRPr="00BF6C5C">
        <w:rPr>
          <w:sz w:val="28"/>
          <w:szCs w:val="28"/>
        </w:rPr>
        <w:t xml:space="preserve"> базы данных</w:t>
      </w:r>
      <w:r>
        <w:rPr>
          <w:sz w:val="28"/>
          <w:szCs w:val="28"/>
        </w:rPr>
        <w:t>.</w:t>
      </w:r>
      <w:r w:rsidR="008C0B65">
        <w:rPr>
          <w:sz w:val="28"/>
          <w:szCs w:val="28"/>
        </w:rPr>
        <w:t xml:space="preserve"> Составить </w:t>
      </w:r>
      <w:r w:rsidR="008C0B65">
        <w:rPr>
          <w:sz w:val="28"/>
          <w:szCs w:val="28"/>
          <w:lang w:val="en-US"/>
        </w:rPr>
        <w:t>ER</w:t>
      </w:r>
      <w:r w:rsidR="008C0B65" w:rsidRPr="008C0B65">
        <w:rPr>
          <w:sz w:val="28"/>
          <w:szCs w:val="28"/>
        </w:rPr>
        <w:t xml:space="preserve"> </w:t>
      </w:r>
      <w:r w:rsidR="008C0B65">
        <w:rPr>
          <w:sz w:val="28"/>
          <w:szCs w:val="28"/>
          <w:lang w:val="en-US"/>
        </w:rPr>
        <w:t>Diagram</w:t>
      </w:r>
    </w:p>
    <w:p w:rsidR="008C0B65" w:rsidRPr="00BF6C5C" w:rsidRDefault="00AC6CF2" w:rsidP="00AC6C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C0B65">
        <w:rPr>
          <w:sz w:val="28"/>
          <w:szCs w:val="28"/>
        </w:rPr>
        <w:t xml:space="preserve"> О</w:t>
      </w:r>
      <w:r w:rsidR="008C0B65" w:rsidRPr="00BF6C5C">
        <w:rPr>
          <w:sz w:val="28"/>
          <w:szCs w:val="28"/>
        </w:rPr>
        <w:t>формить документ «</w:t>
      </w:r>
      <w:r w:rsidR="008C0B65">
        <w:rPr>
          <w:sz w:val="28"/>
          <w:szCs w:val="28"/>
        </w:rPr>
        <w:t>Т</w:t>
      </w:r>
      <w:r w:rsidR="008C0B65" w:rsidRPr="00BF6C5C">
        <w:rPr>
          <w:sz w:val="28"/>
          <w:szCs w:val="28"/>
        </w:rPr>
        <w:t>ехническое задание» в соответствии с</w:t>
      </w:r>
      <w:r w:rsidR="008C0B65">
        <w:rPr>
          <w:sz w:val="28"/>
          <w:szCs w:val="28"/>
        </w:rPr>
        <w:t xml:space="preserve"> </w:t>
      </w:r>
      <w:r w:rsidR="008C0B65" w:rsidRPr="00BF6C5C">
        <w:rPr>
          <w:sz w:val="28"/>
          <w:szCs w:val="28"/>
        </w:rPr>
        <w:t>требованиями ГОСТ 19.201-78</w:t>
      </w:r>
      <w:r w:rsidR="008C0B65">
        <w:rPr>
          <w:sz w:val="28"/>
          <w:szCs w:val="28"/>
        </w:rPr>
        <w:t>.</w:t>
      </w:r>
    </w:p>
    <w:p w:rsidR="00BF6C5C" w:rsidRPr="00BF6C5C" w:rsidRDefault="00BF6C5C" w:rsidP="00EC4AAF">
      <w:pPr>
        <w:spacing w:line="360" w:lineRule="auto"/>
        <w:ind w:left="708"/>
        <w:jc w:val="both"/>
        <w:rPr>
          <w:sz w:val="28"/>
          <w:szCs w:val="28"/>
        </w:rPr>
      </w:pPr>
    </w:p>
    <w:p w:rsidR="009D5CE7" w:rsidRDefault="00BE4954" w:rsidP="00EC4AAF">
      <w:pPr>
        <w:spacing w:line="360" w:lineRule="auto"/>
        <w:ind w:firstLine="708"/>
        <w:rPr>
          <w:rFonts w:ascii="Times New Roman,Bold" w:hAnsi="Times New Roman,Bold"/>
          <w:sz w:val="28"/>
          <w:szCs w:val="28"/>
        </w:rPr>
      </w:pPr>
      <w:r>
        <w:rPr>
          <w:rFonts w:ascii="Times New Roman,Bold" w:hAnsi="Times New Roman,Bold"/>
          <w:sz w:val="28"/>
          <w:szCs w:val="28"/>
        </w:rPr>
        <w:t>Ход работы</w:t>
      </w:r>
      <w:r w:rsidR="009D5CE7">
        <w:rPr>
          <w:rFonts w:ascii="Times New Roman,Bold" w:hAnsi="Times New Roman,Bold"/>
          <w:sz w:val="28"/>
          <w:szCs w:val="28"/>
        </w:rPr>
        <w:t>:</w:t>
      </w:r>
    </w:p>
    <w:p w:rsidR="00AC6CF2" w:rsidRDefault="00AC6CF2" w:rsidP="00AC6CF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Для реализации главной функции система выполняет следующие функции: </w:t>
      </w:r>
    </w:p>
    <w:p w:rsidR="00AC6CF2" w:rsidRDefault="00AC6CF2" w:rsidP="00AC6CF2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107A2">
        <w:rPr>
          <w:rFonts w:ascii="Times New Roman" w:hAnsi="Times New Roman" w:cs="Times New Roman"/>
          <w:sz w:val="28"/>
          <w:szCs w:val="28"/>
        </w:rPr>
        <w:t>рганизация системы сбора данных</w:t>
      </w:r>
      <w:r>
        <w:rPr>
          <w:rFonts w:ascii="Times New Roman" w:hAnsi="Times New Roman" w:cs="Times New Roman"/>
          <w:sz w:val="28"/>
          <w:szCs w:val="28"/>
        </w:rPr>
        <w:t xml:space="preserve"> пациента через медицинскую информационную систему: общие данные пациента (данные амбулаторной карты – ФИО, пол, возраст), данные анамнеза (данные записей истории болезни пациента), данные лабораторной диагностики (анализы крови), данные инструментальной диагностики (электрокардиография (ЭКГ), эхокардиография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ЭхоКГ</w:t>
      </w:r>
      <w:proofErr w:type="spellEnd"/>
      <w:r>
        <w:rPr>
          <w:rFonts w:ascii="Times New Roman" w:hAnsi="Times New Roman" w:cs="Times New Roman"/>
          <w:sz w:val="28"/>
          <w:szCs w:val="28"/>
        </w:rPr>
        <w:t>), ультразвуковая допплерография (УЗДГ) сосудов, сфигмография (СГ) сонной артерии, фонокардиография (ФКГ), апекс-кардиография (АКГ), реография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РеоГ</w:t>
      </w:r>
      <w:proofErr w:type="spellEnd"/>
      <w:r>
        <w:rPr>
          <w:rFonts w:ascii="Times New Roman" w:hAnsi="Times New Roman" w:cs="Times New Roman"/>
          <w:sz w:val="28"/>
          <w:szCs w:val="28"/>
        </w:rPr>
        <w:t>)),</w:t>
      </w:r>
      <w:r w:rsidRPr="00F81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функциональной диагностики (стресс-тесты на фоне физической активности);</w:t>
      </w:r>
    </w:p>
    <w:p w:rsidR="00AC6CF2" w:rsidRDefault="00AC6CF2" w:rsidP="00AC6CF2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интеллектуальная обработка данных и извлечение необходимых параметров для анализа (возраст, пол, пульс, давление, тип боли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груди, холестерин, глюкоза в крови, числовое значение продолжительности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D211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сегмента кардиограммы, наклон</w:t>
      </w:r>
      <w:r w:rsidRPr="00237D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237D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сегмента</w:t>
      </w:r>
      <w:r w:rsidRPr="00237D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237D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электрокардиограмме, стенокардия на фоне физической активности и др.); </w:t>
      </w:r>
    </w:p>
    <w:p w:rsidR="00AC6CF2" w:rsidRPr="000E768B" w:rsidRDefault="00AC6CF2" w:rsidP="00AC6CF2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данных в БД;</w:t>
      </w:r>
    </w:p>
    <w:p w:rsidR="00AC6CF2" w:rsidRDefault="00AC6CF2" w:rsidP="00AC6CF2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анализ параметров состояния сердечно-сосудистой системы пациента и прогноз заболевания сердца;</w:t>
      </w:r>
    </w:p>
    <w:p w:rsidR="00AC6CF2" w:rsidRPr="00614769" w:rsidRDefault="00AC6CF2" w:rsidP="00AC6CF2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107A2">
        <w:rPr>
          <w:rFonts w:ascii="Times New Roman" w:hAnsi="Times New Roman" w:cs="Times New Roman"/>
          <w:sz w:val="28"/>
          <w:szCs w:val="28"/>
        </w:rPr>
        <w:t>нформационное обеспечение заинтересованных сторон (</w:t>
      </w:r>
      <w:r>
        <w:rPr>
          <w:rFonts w:ascii="Times New Roman" w:hAnsi="Times New Roman" w:cs="Times New Roman"/>
          <w:sz w:val="28"/>
          <w:szCs w:val="28"/>
        </w:rPr>
        <w:t>главврача, врача-кардиолога</w:t>
      </w:r>
      <w:r w:rsidRPr="005107A2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769">
        <w:rPr>
          <w:rFonts w:ascii="Times New Roman" w:hAnsi="Times New Roman" w:cs="Times New Roman"/>
          <w:sz w:val="28"/>
          <w:szCs w:val="28"/>
        </w:rPr>
        <w:t xml:space="preserve">о текущем состоянии </w:t>
      </w:r>
      <w:r>
        <w:rPr>
          <w:rFonts w:ascii="Times New Roman" w:hAnsi="Times New Roman" w:cs="Times New Roman"/>
          <w:sz w:val="28"/>
          <w:szCs w:val="28"/>
        </w:rPr>
        <w:t xml:space="preserve">сердечно-сосудистой системы </w:t>
      </w:r>
      <w:r w:rsidRPr="00614769">
        <w:rPr>
          <w:rFonts w:ascii="Times New Roman" w:hAnsi="Times New Roman" w:cs="Times New Roman"/>
          <w:sz w:val="28"/>
          <w:szCs w:val="28"/>
        </w:rPr>
        <w:t xml:space="preserve">пациента, о динамике изменения </w:t>
      </w:r>
      <w:r>
        <w:rPr>
          <w:rFonts w:ascii="Times New Roman" w:hAnsi="Times New Roman" w:cs="Times New Roman"/>
          <w:sz w:val="28"/>
          <w:szCs w:val="28"/>
        </w:rPr>
        <w:t>ее состояния</w:t>
      </w:r>
      <w:r w:rsidRPr="00614769">
        <w:rPr>
          <w:rFonts w:ascii="Times New Roman" w:hAnsi="Times New Roman" w:cs="Times New Roman"/>
          <w:sz w:val="28"/>
          <w:szCs w:val="28"/>
        </w:rPr>
        <w:t>, о прогнозе заболевания пациента</w:t>
      </w:r>
      <w:r>
        <w:rPr>
          <w:rFonts w:ascii="Times New Roman" w:hAnsi="Times New Roman" w:cs="Times New Roman"/>
          <w:sz w:val="28"/>
          <w:szCs w:val="28"/>
        </w:rPr>
        <w:t xml:space="preserve"> сердца пациента, сводные отчеты по медицинскому учреждению</w:t>
      </w:r>
      <w:r w:rsidRPr="00614769">
        <w:rPr>
          <w:sz w:val="28"/>
          <w:szCs w:val="28"/>
        </w:rPr>
        <w:t>.</w:t>
      </w:r>
    </w:p>
    <w:p w:rsidR="00AC6CF2" w:rsidRDefault="00AC6CF2" w:rsidP="00AC6C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Вспомогательной функцией является функция аутентификации пользователей системы.</w:t>
      </w:r>
    </w:p>
    <w:p w:rsidR="00AC6CF2" w:rsidRDefault="00AC6CF2" w:rsidP="00AC6CF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Бизнес-требования</w:t>
      </w:r>
      <w:r w:rsidRPr="000D1B3E">
        <w:rPr>
          <w:sz w:val="28"/>
          <w:szCs w:val="28"/>
        </w:rPr>
        <w:t xml:space="preserve"> представлен</w:t>
      </w:r>
      <w:r>
        <w:rPr>
          <w:sz w:val="28"/>
          <w:szCs w:val="28"/>
        </w:rPr>
        <w:t>ы</w:t>
      </w:r>
      <w:r w:rsidRPr="000D1B3E">
        <w:rPr>
          <w:sz w:val="28"/>
          <w:szCs w:val="28"/>
        </w:rPr>
        <w:t xml:space="preserve"> на рис</w:t>
      </w:r>
      <w:r>
        <w:rPr>
          <w:sz w:val="28"/>
          <w:szCs w:val="28"/>
        </w:rPr>
        <w:t>унке</w:t>
      </w:r>
      <w:r w:rsidRPr="000D1B3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AC6CF2" w:rsidRPr="00271CAF" w:rsidRDefault="00AC6CF2" w:rsidP="00AC6CF2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5F4C6CF" wp14:editId="0A7BCEC4">
            <wp:extent cx="5628067" cy="2705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2023-01-08 в 9.37.32 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067" cy="27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34A" w:rsidRPr="008C0B65" w:rsidRDefault="00AC6CF2" w:rsidP="00AC6CF2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Рисунок</w:t>
      </w:r>
      <w:r w:rsidRPr="00AC6CF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AC6CF2"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Requirement</w:t>
      </w:r>
      <w:r w:rsidRPr="00AC6CF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Diagram</w:t>
      </w:r>
    </w:p>
    <w:p w:rsidR="00AC6CF2" w:rsidRDefault="00AC6CF2" w:rsidP="00AC6CF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8C0B65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Структура базы данных представлена на рисунке </w:t>
      </w: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AC6CF2" w:rsidRPr="0071189C" w:rsidRDefault="00AC6CF2" w:rsidP="00AC6CF2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83AC580" wp14:editId="11B79B4A">
            <wp:extent cx="5943600" cy="3588385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нимок экрана 2023-01-23 в 12.11.28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CF2" w:rsidRPr="00493E25" w:rsidRDefault="00AC6CF2" w:rsidP="00AC6CF2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ER</w:t>
      </w:r>
      <w:r w:rsidRPr="00950F1A">
        <w:rPr>
          <w:sz w:val="28"/>
          <w:szCs w:val="28"/>
        </w:rPr>
        <w:t xml:space="preserve"> </w:t>
      </w:r>
      <w:r>
        <w:rPr>
          <w:sz w:val="28"/>
          <w:szCs w:val="28"/>
        </w:rPr>
        <w:t>диаграмма</w:t>
      </w:r>
    </w:p>
    <w:p w:rsidR="00AC6CF2" w:rsidRPr="0018088D" w:rsidRDefault="00AC6CF2" w:rsidP="00AC6CF2">
      <w:pPr>
        <w:spacing w:line="360" w:lineRule="auto"/>
        <w:ind w:firstLine="708"/>
        <w:jc w:val="both"/>
        <w:rPr>
          <w:rFonts w:ascii="TimesNewRomanPSMT" w:hAnsi="TimesNewRomanPSMT"/>
          <w:sz w:val="28"/>
          <w:szCs w:val="28"/>
        </w:rPr>
      </w:pPr>
      <w:r w:rsidRPr="000D1CA8">
        <w:rPr>
          <w:rFonts w:ascii="TimesNewRomanPSMT" w:hAnsi="TimesNewRomanPSMT"/>
          <w:sz w:val="28"/>
          <w:szCs w:val="28"/>
        </w:rPr>
        <w:t>Спецификаци</w:t>
      </w:r>
      <w:r>
        <w:rPr>
          <w:rFonts w:ascii="TimesNewRomanPSMT" w:hAnsi="TimesNewRomanPSMT"/>
          <w:sz w:val="28"/>
          <w:szCs w:val="28"/>
        </w:rPr>
        <w:t>и</w:t>
      </w:r>
      <w:r w:rsidRPr="000D1CA8">
        <w:rPr>
          <w:rFonts w:ascii="TimesNewRomanPSMT" w:hAnsi="TimesNewRomanPSMT"/>
          <w:sz w:val="28"/>
          <w:szCs w:val="28"/>
        </w:rPr>
        <w:t xml:space="preserve"> свойств атрибутов каждой сущности представлен</w:t>
      </w:r>
      <w:r>
        <w:rPr>
          <w:rFonts w:ascii="TimesNewRomanPSMT" w:hAnsi="TimesNewRomanPSMT"/>
          <w:sz w:val="28"/>
          <w:szCs w:val="28"/>
        </w:rPr>
        <w:t>ы</w:t>
      </w:r>
      <w:r w:rsidRPr="000D1CA8">
        <w:rPr>
          <w:rFonts w:ascii="TimesNewRomanPSMT" w:hAnsi="TimesNewRomanPSMT"/>
          <w:sz w:val="28"/>
          <w:szCs w:val="28"/>
        </w:rPr>
        <w:t xml:space="preserve"> в таблиц</w:t>
      </w:r>
      <w:r>
        <w:rPr>
          <w:rFonts w:ascii="TimesNewRomanPSMT" w:hAnsi="TimesNewRomanPSMT"/>
          <w:sz w:val="28"/>
          <w:szCs w:val="28"/>
        </w:rPr>
        <w:t>ах</w:t>
      </w:r>
      <w:r w:rsidRPr="000D1CA8"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>1</w:t>
      </w:r>
      <w:r>
        <w:rPr>
          <w:rFonts w:ascii="TimesNewRomanPSMT" w:hAnsi="TimesNewRomanPSMT"/>
          <w:sz w:val="28"/>
          <w:szCs w:val="28"/>
        </w:rPr>
        <w:t>-1</w:t>
      </w:r>
      <w:r>
        <w:rPr>
          <w:rFonts w:ascii="TimesNewRomanPSMT" w:hAnsi="TimesNewRomanPSMT"/>
          <w:sz w:val="28"/>
          <w:szCs w:val="28"/>
        </w:rPr>
        <w:t>4</w:t>
      </w:r>
      <w:r w:rsidRPr="000D1CA8">
        <w:rPr>
          <w:rFonts w:ascii="TimesNewRomanPSMT" w:hAnsi="TimesNewRomanPSMT"/>
          <w:sz w:val="28"/>
          <w:szCs w:val="28"/>
        </w:rPr>
        <w:t xml:space="preserve">. </w:t>
      </w:r>
    </w:p>
    <w:p w:rsidR="00AC6CF2" w:rsidRPr="000D1CA8" w:rsidRDefault="00AC6CF2" w:rsidP="00AC6CF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– Спецификация свойств атрибутов сущности «Отделения»</w:t>
      </w:r>
    </w:p>
    <w:tbl>
      <w:tblPr>
        <w:tblStyle w:val="a4"/>
        <w:tblW w:w="9364" w:type="dxa"/>
        <w:tblLook w:val="04A0" w:firstRow="1" w:lastRow="0" w:firstColumn="1" w:lastColumn="0" w:noHBand="0" w:noVBand="1"/>
      </w:tblPr>
      <w:tblGrid>
        <w:gridCol w:w="3292"/>
        <w:gridCol w:w="1833"/>
        <w:gridCol w:w="1170"/>
        <w:gridCol w:w="1080"/>
        <w:gridCol w:w="1989"/>
      </w:tblGrid>
      <w:tr w:rsidR="00AC6CF2" w:rsidRPr="00154A2E" w:rsidTr="00634A65">
        <w:trPr>
          <w:trHeight w:val="486"/>
        </w:trPr>
        <w:tc>
          <w:tcPr>
            <w:tcW w:w="3292" w:type="dxa"/>
          </w:tcPr>
          <w:p w:rsidR="00AC6CF2" w:rsidRDefault="00AC6CF2" w:rsidP="00634A6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833" w:type="dxa"/>
          </w:tcPr>
          <w:p w:rsidR="00AC6CF2" w:rsidRDefault="00AC6CF2" w:rsidP="00634A6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данных</w:t>
            </w:r>
          </w:p>
        </w:tc>
        <w:tc>
          <w:tcPr>
            <w:tcW w:w="1170" w:type="dxa"/>
          </w:tcPr>
          <w:p w:rsidR="00AC6CF2" w:rsidRDefault="00AC6CF2" w:rsidP="00634A6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1080" w:type="dxa"/>
          </w:tcPr>
          <w:p w:rsidR="00AC6CF2" w:rsidRPr="00154A2E" w:rsidRDefault="00AC6CF2" w:rsidP="00634A6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PK, FK</w:t>
            </w:r>
          </w:p>
        </w:tc>
        <w:tc>
          <w:tcPr>
            <w:tcW w:w="1989" w:type="dxa"/>
          </w:tcPr>
          <w:p w:rsidR="00AC6CF2" w:rsidRPr="00154A2E" w:rsidRDefault="00AC6CF2" w:rsidP="00634A6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AC6CF2" w:rsidRPr="007202F2" w:rsidTr="00634A65">
        <w:trPr>
          <w:trHeight w:val="498"/>
        </w:trPr>
        <w:tc>
          <w:tcPr>
            <w:tcW w:w="3292" w:type="dxa"/>
          </w:tcPr>
          <w:p w:rsidR="00AC6CF2" w:rsidRPr="00493E25" w:rsidRDefault="00AC6CF2" w:rsidP="00634A6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отделения</w:t>
            </w:r>
          </w:p>
        </w:tc>
        <w:tc>
          <w:tcPr>
            <w:tcW w:w="1833" w:type="dxa"/>
          </w:tcPr>
          <w:p w:rsidR="00AC6CF2" w:rsidRPr="007202F2" w:rsidRDefault="00AC6CF2" w:rsidP="00634A65">
            <w:pPr>
              <w:pStyle w:val="a3"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170" w:type="dxa"/>
          </w:tcPr>
          <w:p w:rsidR="00AC6CF2" w:rsidRDefault="00AC6CF2" w:rsidP="00634A6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</w:t>
            </w:r>
          </w:p>
        </w:tc>
        <w:tc>
          <w:tcPr>
            <w:tcW w:w="1989" w:type="dxa"/>
          </w:tcPr>
          <w:p w:rsidR="00AC6CF2" w:rsidRPr="00493E25" w:rsidRDefault="00AC6CF2" w:rsidP="00634A6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 отделения</w:t>
            </w:r>
          </w:p>
        </w:tc>
      </w:tr>
      <w:tr w:rsidR="00AC6CF2" w:rsidRPr="007202F2" w:rsidTr="00634A65">
        <w:trPr>
          <w:trHeight w:val="652"/>
        </w:trPr>
        <w:tc>
          <w:tcPr>
            <w:tcW w:w="3292" w:type="dxa"/>
          </w:tcPr>
          <w:p w:rsidR="00AC6CF2" w:rsidRPr="00493E25" w:rsidRDefault="00AC6CF2" w:rsidP="00634A6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отделения</w:t>
            </w:r>
          </w:p>
        </w:tc>
        <w:tc>
          <w:tcPr>
            <w:tcW w:w="1833" w:type="dxa"/>
          </w:tcPr>
          <w:p w:rsidR="00AC6CF2" w:rsidRPr="00493E25" w:rsidRDefault="00AC6CF2" w:rsidP="00634A6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170" w:type="dxa"/>
          </w:tcPr>
          <w:p w:rsidR="00AC6CF2" w:rsidRDefault="00AC6CF2" w:rsidP="00634A6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989" w:type="dxa"/>
          </w:tcPr>
          <w:p w:rsidR="00AC6CF2" w:rsidRPr="00557C50" w:rsidRDefault="00AC6CF2" w:rsidP="00634A6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отделения</w:t>
            </w:r>
          </w:p>
        </w:tc>
      </w:tr>
    </w:tbl>
    <w:p w:rsidR="00AC6CF2" w:rsidRDefault="00AC6CF2" w:rsidP="00AC6CF2">
      <w:pPr>
        <w:spacing w:line="360" w:lineRule="auto"/>
        <w:jc w:val="both"/>
        <w:rPr>
          <w:sz w:val="28"/>
          <w:szCs w:val="28"/>
        </w:rPr>
      </w:pPr>
    </w:p>
    <w:p w:rsidR="00AC6CF2" w:rsidRPr="000D1CA8" w:rsidRDefault="00AC6CF2" w:rsidP="00AC6CF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– Спецификация свойств атрибутов сущности «Должности»</w:t>
      </w:r>
    </w:p>
    <w:tbl>
      <w:tblPr>
        <w:tblStyle w:val="a4"/>
        <w:tblW w:w="9364" w:type="dxa"/>
        <w:tblLook w:val="04A0" w:firstRow="1" w:lastRow="0" w:firstColumn="1" w:lastColumn="0" w:noHBand="0" w:noVBand="1"/>
      </w:tblPr>
      <w:tblGrid>
        <w:gridCol w:w="3325"/>
        <w:gridCol w:w="1890"/>
        <w:gridCol w:w="1080"/>
        <w:gridCol w:w="1104"/>
        <w:gridCol w:w="1965"/>
      </w:tblGrid>
      <w:tr w:rsidR="00AC6CF2" w:rsidRPr="00154A2E" w:rsidTr="00634A65">
        <w:trPr>
          <w:trHeight w:val="482"/>
        </w:trPr>
        <w:tc>
          <w:tcPr>
            <w:tcW w:w="3325" w:type="dxa"/>
          </w:tcPr>
          <w:p w:rsidR="00AC6CF2" w:rsidRDefault="00AC6CF2" w:rsidP="00634A6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890" w:type="dxa"/>
          </w:tcPr>
          <w:p w:rsidR="00AC6CF2" w:rsidRDefault="00AC6CF2" w:rsidP="00634A6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данных</w:t>
            </w:r>
          </w:p>
        </w:tc>
        <w:tc>
          <w:tcPr>
            <w:tcW w:w="1080" w:type="dxa"/>
          </w:tcPr>
          <w:p w:rsidR="00AC6CF2" w:rsidRDefault="00AC6CF2" w:rsidP="00634A6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1104" w:type="dxa"/>
          </w:tcPr>
          <w:p w:rsidR="00AC6CF2" w:rsidRPr="00154A2E" w:rsidRDefault="00AC6CF2" w:rsidP="00634A6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PK, FK</w:t>
            </w:r>
          </w:p>
        </w:tc>
        <w:tc>
          <w:tcPr>
            <w:tcW w:w="1965" w:type="dxa"/>
          </w:tcPr>
          <w:p w:rsidR="00AC6CF2" w:rsidRPr="00154A2E" w:rsidRDefault="00AC6CF2" w:rsidP="00634A6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AC6CF2" w:rsidRPr="007202F2" w:rsidTr="00634A65">
        <w:trPr>
          <w:trHeight w:val="494"/>
        </w:trPr>
        <w:tc>
          <w:tcPr>
            <w:tcW w:w="3325" w:type="dxa"/>
          </w:tcPr>
          <w:p w:rsidR="00AC6CF2" w:rsidRPr="00493E25" w:rsidRDefault="00AC6CF2" w:rsidP="00634A6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 xml:space="preserve"> должности</w:t>
            </w:r>
          </w:p>
        </w:tc>
        <w:tc>
          <w:tcPr>
            <w:tcW w:w="1890" w:type="dxa"/>
          </w:tcPr>
          <w:p w:rsidR="00AC6CF2" w:rsidRPr="007202F2" w:rsidRDefault="00AC6CF2" w:rsidP="00634A65">
            <w:pPr>
              <w:pStyle w:val="a3"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080" w:type="dxa"/>
          </w:tcPr>
          <w:p w:rsidR="00AC6CF2" w:rsidRDefault="00AC6CF2" w:rsidP="00634A6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04" w:type="dxa"/>
          </w:tcPr>
          <w:p w:rsidR="00AC6CF2" w:rsidRPr="007202F2" w:rsidRDefault="00AC6CF2" w:rsidP="00634A65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</w:t>
            </w:r>
          </w:p>
        </w:tc>
        <w:tc>
          <w:tcPr>
            <w:tcW w:w="1965" w:type="dxa"/>
          </w:tcPr>
          <w:p w:rsidR="00AC6CF2" w:rsidRPr="00493E25" w:rsidRDefault="00AC6CF2" w:rsidP="00634A6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ID </w:t>
            </w:r>
            <w:r>
              <w:rPr>
                <w:sz w:val="28"/>
                <w:szCs w:val="28"/>
              </w:rPr>
              <w:t>должности</w:t>
            </w:r>
          </w:p>
        </w:tc>
      </w:tr>
      <w:tr w:rsidR="00AC6CF2" w:rsidRPr="007202F2" w:rsidTr="00634A65">
        <w:trPr>
          <w:trHeight w:val="647"/>
        </w:trPr>
        <w:tc>
          <w:tcPr>
            <w:tcW w:w="3325" w:type="dxa"/>
          </w:tcPr>
          <w:p w:rsidR="00AC6CF2" w:rsidRPr="00493E25" w:rsidRDefault="00AC6CF2" w:rsidP="00634A6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890" w:type="dxa"/>
          </w:tcPr>
          <w:p w:rsidR="00AC6CF2" w:rsidRPr="00493E25" w:rsidRDefault="00AC6CF2" w:rsidP="00634A6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080" w:type="dxa"/>
          </w:tcPr>
          <w:p w:rsidR="00AC6CF2" w:rsidRDefault="00AC6CF2" w:rsidP="00634A6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1104" w:type="dxa"/>
          </w:tcPr>
          <w:p w:rsidR="00AC6CF2" w:rsidRPr="007202F2" w:rsidRDefault="00AC6CF2" w:rsidP="00634A65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965" w:type="dxa"/>
          </w:tcPr>
          <w:p w:rsidR="00AC6CF2" w:rsidRPr="00557C50" w:rsidRDefault="00AC6CF2" w:rsidP="00634A6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</w:tbl>
    <w:p w:rsidR="00AC6CF2" w:rsidRDefault="00AC6CF2" w:rsidP="00AC6CF2">
      <w:pPr>
        <w:spacing w:line="360" w:lineRule="auto"/>
        <w:contextualSpacing/>
        <w:rPr>
          <w:sz w:val="28"/>
          <w:szCs w:val="28"/>
        </w:rPr>
      </w:pPr>
    </w:p>
    <w:p w:rsidR="00AC6CF2" w:rsidRDefault="00AC6CF2" w:rsidP="00AC6CF2">
      <w:pPr>
        <w:spacing w:line="360" w:lineRule="auto"/>
        <w:contextualSpacing/>
        <w:rPr>
          <w:sz w:val="28"/>
          <w:szCs w:val="28"/>
        </w:rPr>
      </w:pPr>
    </w:p>
    <w:p w:rsidR="00AC6CF2" w:rsidRPr="000D1CA8" w:rsidRDefault="00AC6CF2" w:rsidP="00AC6CF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– Спецификация свойств атрибутов сущности «Врачи»</w:t>
      </w:r>
    </w:p>
    <w:tbl>
      <w:tblPr>
        <w:tblStyle w:val="a4"/>
        <w:tblW w:w="9287" w:type="dxa"/>
        <w:tblLook w:val="04A0" w:firstRow="1" w:lastRow="0" w:firstColumn="1" w:lastColumn="0" w:noHBand="0" w:noVBand="1"/>
      </w:tblPr>
      <w:tblGrid>
        <w:gridCol w:w="2209"/>
        <w:gridCol w:w="1206"/>
        <w:gridCol w:w="1080"/>
        <w:gridCol w:w="1080"/>
        <w:gridCol w:w="3712"/>
      </w:tblGrid>
      <w:tr w:rsidR="00AC6CF2" w:rsidRPr="00154A2E" w:rsidTr="00634A65">
        <w:tc>
          <w:tcPr>
            <w:tcW w:w="2209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Название</w:t>
            </w:r>
          </w:p>
        </w:tc>
        <w:tc>
          <w:tcPr>
            <w:tcW w:w="1206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данных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1080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PK, FK</w:t>
            </w:r>
          </w:p>
        </w:tc>
        <w:tc>
          <w:tcPr>
            <w:tcW w:w="3712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AC6CF2" w:rsidRPr="007202F2" w:rsidTr="00634A65">
        <w:tc>
          <w:tcPr>
            <w:tcW w:w="2209" w:type="dxa"/>
          </w:tcPr>
          <w:p w:rsidR="00AC6CF2" w:rsidRPr="00714B23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врача</w:t>
            </w:r>
          </w:p>
        </w:tc>
        <w:tc>
          <w:tcPr>
            <w:tcW w:w="1206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</w:t>
            </w:r>
          </w:p>
        </w:tc>
        <w:tc>
          <w:tcPr>
            <w:tcW w:w="3712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 врача</w:t>
            </w:r>
          </w:p>
        </w:tc>
      </w:tr>
      <w:tr w:rsidR="00AC6CF2" w:rsidRPr="007202F2" w:rsidTr="00634A65">
        <w:tc>
          <w:tcPr>
            <w:tcW w:w="2209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>_отделения</w:t>
            </w:r>
          </w:p>
        </w:tc>
        <w:tc>
          <w:tcPr>
            <w:tcW w:w="1206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712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 отделения</w:t>
            </w:r>
          </w:p>
        </w:tc>
      </w:tr>
      <w:tr w:rsidR="00AC6CF2" w:rsidTr="00634A65">
        <w:tc>
          <w:tcPr>
            <w:tcW w:w="2209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 xml:space="preserve"> должности</w:t>
            </w:r>
          </w:p>
        </w:tc>
        <w:tc>
          <w:tcPr>
            <w:tcW w:w="1206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080" w:type="dxa"/>
          </w:tcPr>
          <w:p w:rsidR="00AC6CF2" w:rsidRPr="00464541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71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ID </w:t>
            </w:r>
            <w:r>
              <w:rPr>
                <w:sz w:val="28"/>
                <w:szCs w:val="28"/>
              </w:rPr>
              <w:t>должности</w:t>
            </w:r>
          </w:p>
        </w:tc>
      </w:tr>
      <w:tr w:rsidR="00AC6CF2" w:rsidTr="00634A65">
        <w:tc>
          <w:tcPr>
            <w:tcW w:w="2209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1206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71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врача</w:t>
            </w:r>
          </w:p>
        </w:tc>
      </w:tr>
      <w:tr w:rsidR="00AC6CF2" w:rsidTr="00634A65">
        <w:tc>
          <w:tcPr>
            <w:tcW w:w="2209" w:type="dxa"/>
          </w:tcPr>
          <w:p w:rsidR="00AC6CF2" w:rsidRPr="00464541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 </w:t>
            </w:r>
          </w:p>
        </w:tc>
        <w:tc>
          <w:tcPr>
            <w:tcW w:w="1206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71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 врача </w:t>
            </w:r>
          </w:p>
        </w:tc>
      </w:tr>
      <w:tr w:rsidR="00AC6CF2" w:rsidTr="00634A65">
        <w:tc>
          <w:tcPr>
            <w:tcW w:w="2209" w:type="dxa"/>
          </w:tcPr>
          <w:p w:rsidR="00AC6CF2" w:rsidRPr="00464541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1206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71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 врача</w:t>
            </w:r>
          </w:p>
        </w:tc>
      </w:tr>
      <w:tr w:rsidR="00AC6CF2" w:rsidTr="00634A65">
        <w:tc>
          <w:tcPr>
            <w:tcW w:w="2209" w:type="dxa"/>
          </w:tcPr>
          <w:p w:rsidR="00AC6CF2" w:rsidRPr="00464541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1206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712" w:type="dxa"/>
          </w:tcPr>
          <w:p w:rsidR="00AC6CF2" w:rsidRDefault="00AC6CF2" w:rsidP="00634A6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(детская кардиология, ревматология, кардиохирургия)</w:t>
            </w:r>
          </w:p>
        </w:tc>
      </w:tr>
      <w:tr w:rsidR="00AC6CF2" w:rsidTr="00634A65">
        <w:tc>
          <w:tcPr>
            <w:tcW w:w="2209" w:type="dxa"/>
          </w:tcPr>
          <w:p w:rsidR="00AC6CF2" w:rsidRPr="00464541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  <w:tc>
          <w:tcPr>
            <w:tcW w:w="1206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71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кабинета</w:t>
            </w:r>
          </w:p>
        </w:tc>
      </w:tr>
    </w:tbl>
    <w:p w:rsidR="00AC6CF2" w:rsidRDefault="00AC6CF2" w:rsidP="00AC6CF2">
      <w:pPr>
        <w:spacing w:line="360" w:lineRule="auto"/>
        <w:contextualSpacing/>
        <w:rPr>
          <w:sz w:val="28"/>
          <w:szCs w:val="28"/>
        </w:rPr>
      </w:pPr>
    </w:p>
    <w:p w:rsidR="00AC6CF2" w:rsidRPr="000D1CA8" w:rsidRDefault="00AC6CF2" w:rsidP="00AC6CF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– Спецификация свойств атрибутов сущности «Медицинский персонал»</w:t>
      </w:r>
    </w:p>
    <w:tbl>
      <w:tblPr>
        <w:tblStyle w:val="a4"/>
        <w:tblW w:w="9287" w:type="dxa"/>
        <w:tblLook w:val="04A0" w:firstRow="1" w:lastRow="0" w:firstColumn="1" w:lastColumn="0" w:noHBand="0" w:noVBand="1"/>
      </w:tblPr>
      <w:tblGrid>
        <w:gridCol w:w="2242"/>
        <w:gridCol w:w="1111"/>
        <w:gridCol w:w="1142"/>
        <w:gridCol w:w="1080"/>
        <w:gridCol w:w="3712"/>
      </w:tblGrid>
      <w:tr w:rsidR="00AC6CF2" w:rsidRPr="00154A2E" w:rsidTr="00634A65">
        <w:tc>
          <w:tcPr>
            <w:tcW w:w="2242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111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данных</w:t>
            </w:r>
          </w:p>
        </w:tc>
        <w:tc>
          <w:tcPr>
            <w:tcW w:w="1142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1080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PK, FK</w:t>
            </w:r>
          </w:p>
        </w:tc>
        <w:tc>
          <w:tcPr>
            <w:tcW w:w="3712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AC6CF2" w:rsidRPr="007202F2" w:rsidTr="00634A65">
        <w:tc>
          <w:tcPr>
            <w:tcW w:w="2242" w:type="dxa"/>
          </w:tcPr>
          <w:p w:rsidR="00AC6CF2" w:rsidRPr="00714B23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МП</w:t>
            </w:r>
          </w:p>
        </w:tc>
        <w:tc>
          <w:tcPr>
            <w:tcW w:w="1111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14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</w:t>
            </w:r>
          </w:p>
        </w:tc>
        <w:tc>
          <w:tcPr>
            <w:tcW w:w="3712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 медицинского персонала</w:t>
            </w:r>
          </w:p>
        </w:tc>
      </w:tr>
      <w:tr w:rsidR="00AC6CF2" w:rsidRPr="007202F2" w:rsidTr="00634A65">
        <w:tc>
          <w:tcPr>
            <w:tcW w:w="224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отделения</w:t>
            </w:r>
          </w:p>
        </w:tc>
        <w:tc>
          <w:tcPr>
            <w:tcW w:w="1111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14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712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 отделения</w:t>
            </w:r>
          </w:p>
        </w:tc>
      </w:tr>
      <w:tr w:rsidR="00AC6CF2" w:rsidTr="00634A65">
        <w:tc>
          <w:tcPr>
            <w:tcW w:w="224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 xml:space="preserve"> должности</w:t>
            </w:r>
          </w:p>
        </w:tc>
        <w:tc>
          <w:tcPr>
            <w:tcW w:w="1111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142" w:type="dxa"/>
          </w:tcPr>
          <w:p w:rsidR="00AC6CF2" w:rsidRPr="00464541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71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ID </w:t>
            </w:r>
            <w:r>
              <w:rPr>
                <w:sz w:val="28"/>
                <w:szCs w:val="28"/>
              </w:rPr>
              <w:t>должности</w:t>
            </w:r>
          </w:p>
        </w:tc>
      </w:tr>
      <w:tr w:rsidR="00AC6CF2" w:rsidTr="00634A65">
        <w:tc>
          <w:tcPr>
            <w:tcW w:w="224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1111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142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71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МП</w:t>
            </w:r>
          </w:p>
        </w:tc>
      </w:tr>
      <w:tr w:rsidR="00AC6CF2" w:rsidTr="00634A65">
        <w:tc>
          <w:tcPr>
            <w:tcW w:w="2242" w:type="dxa"/>
          </w:tcPr>
          <w:p w:rsidR="00AC6CF2" w:rsidRPr="00464541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 </w:t>
            </w:r>
          </w:p>
        </w:tc>
        <w:tc>
          <w:tcPr>
            <w:tcW w:w="1111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142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71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МП</w:t>
            </w:r>
          </w:p>
        </w:tc>
      </w:tr>
      <w:tr w:rsidR="00AC6CF2" w:rsidTr="00634A65">
        <w:tc>
          <w:tcPr>
            <w:tcW w:w="2242" w:type="dxa"/>
          </w:tcPr>
          <w:p w:rsidR="00AC6CF2" w:rsidRPr="00464541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1111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142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71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 МП</w:t>
            </w:r>
          </w:p>
        </w:tc>
      </w:tr>
      <w:tr w:rsidR="00AC6CF2" w:rsidTr="00634A65">
        <w:tc>
          <w:tcPr>
            <w:tcW w:w="2242" w:type="dxa"/>
          </w:tcPr>
          <w:p w:rsidR="00AC6CF2" w:rsidRPr="00464541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Квалификация</w:t>
            </w:r>
          </w:p>
        </w:tc>
        <w:tc>
          <w:tcPr>
            <w:tcW w:w="1111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142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712" w:type="dxa"/>
          </w:tcPr>
          <w:p w:rsidR="00AC6CF2" w:rsidRDefault="00AC6CF2" w:rsidP="00634A6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Квалификация </w:t>
            </w:r>
          </w:p>
        </w:tc>
      </w:tr>
    </w:tbl>
    <w:p w:rsidR="00AC6CF2" w:rsidRDefault="00AC6CF2" w:rsidP="00AC6CF2">
      <w:pPr>
        <w:spacing w:line="360" w:lineRule="auto"/>
        <w:contextualSpacing/>
        <w:rPr>
          <w:sz w:val="28"/>
          <w:szCs w:val="28"/>
        </w:rPr>
      </w:pPr>
    </w:p>
    <w:p w:rsidR="00AC6CF2" w:rsidRPr="000D1CA8" w:rsidRDefault="00AC6CF2" w:rsidP="00AC6CF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– Спецификация свойств атрибутов сущности «Пациенты»</w:t>
      </w:r>
    </w:p>
    <w:tbl>
      <w:tblPr>
        <w:tblStyle w:val="a4"/>
        <w:tblW w:w="9287" w:type="dxa"/>
        <w:tblLook w:val="04A0" w:firstRow="1" w:lastRow="0" w:firstColumn="1" w:lastColumn="0" w:noHBand="0" w:noVBand="1"/>
      </w:tblPr>
      <w:tblGrid>
        <w:gridCol w:w="2245"/>
        <w:gridCol w:w="1170"/>
        <w:gridCol w:w="1170"/>
        <w:gridCol w:w="1080"/>
        <w:gridCol w:w="3622"/>
      </w:tblGrid>
      <w:tr w:rsidR="00AC6CF2" w:rsidRPr="00154A2E" w:rsidTr="00634A65">
        <w:tc>
          <w:tcPr>
            <w:tcW w:w="2245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170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данных</w:t>
            </w:r>
          </w:p>
        </w:tc>
        <w:tc>
          <w:tcPr>
            <w:tcW w:w="1170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1080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PK, FK</w:t>
            </w:r>
          </w:p>
        </w:tc>
        <w:tc>
          <w:tcPr>
            <w:tcW w:w="3622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AC6CF2" w:rsidRPr="007202F2" w:rsidTr="00634A65">
        <w:tc>
          <w:tcPr>
            <w:tcW w:w="2245" w:type="dxa"/>
          </w:tcPr>
          <w:p w:rsidR="00AC6CF2" w:rsidRPr="00714B23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МП</w:t>
            </w:r>
          </w:p>
        </w:tc>
        <w:tc>
          <w:tcPr>
            <w:tcW w:w="117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17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</w:t>
            </w:r>
          </w:p>
        </w:tc>
        <w:tc>
          <w:tcPr>
            <w:tcW w:w="3622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пациента</w:t>
            </w:r>
          </w:p>
        </w:tc>
      </w:tr>
      <w:tr w:rsidR="00AC6CF2" w:rsidRPr="007202F2" w:rsidTr="00634A65">
        <w:tc>
          <w:tcPr>
            <w:tcW w:w="224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117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17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62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пациента</w:t>
            </w:r>
          </w:p>
        </w:tc>
      </w:tr>
      <w:tr w:rsidR="00AC6CF2" w:rsidTr="00634A65">
        <w:tc>
          <w:tcPr>
            <w:tcW w:w="2245" w:type="dxa"/>
          </w:tcPr>
          <w:p w:rsidR="00AC6CF2" w:rsidRPr="00464541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 </w:t>
            </w:r>
          </w:p>
        </w:tc>
        <w:tc>
          <w:tcPr>
            <w:tcW w:w="117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17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62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пациента</w:t>
            </w:r>
          </w:p>
        </w:tc>
      </w:tr>
      <w:tr w:rsidR="00AC6CF2" w:rsidTr="00634A65">
        <w:tc>
          <w:tcPr>
            <w:tcW w:w="2245" w:type="dxa"/>
          </w:tcPr>
          <w:p w:rsidR="00AC6CF2" w:rsidRPr="00464541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117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17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62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 пациента</w:t>
            </w:r>
          </w:p>
        </w:tc>
      </w:tr>
      <w:tr w:rsidR="00AC6CF2" w:rsidTr="00634A65">
        <w:tc>
          <w:tcPr>
            <w:tcW w:w="2245" w:type="dxa"/>
          </w:tcPr>
          <w:p w:rsidR="00AC6CF2" w:rsidRPr="0053517D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117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17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622" w:type="dxa"/>
          </w:tcPr>
          <w:p w:rsidR="00AC6CF2" w:rsidRPr="0053517D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Электронный адрес </w:t>
            </w:r>
          </w:p>
        </w:tc>
      </w:tr>
      <w:tr w:rsidR="00AC6CF2" w:rsidTr="00634A65">
        <w:tc>
          <w:tcPr>
            <w:tcW w:w="2245" w:type="dxa"/>
          </w:tcPr>
          <w:p w:rsidR="00AC6CF2" w:rsidRPr="00464541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117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17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62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пациента</w:t>
            </w:r>
          </w:p>
        </w:tc>
      </w:tr>
      <w:tr w:rsidR="00AC6CF2" w:rsidTr="00634A65">
        <w:tc>
          <w:tcPr>
            <w:tcW w:w="2245" w:type="dxa"/>
          </w:tcPr>
          <w:p w:rsidR="00AC6CF2" w:rsidRPr="00464541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117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17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622" w:type="dxa"/>
          </w:tcPr>
          <w:p w:rsidR="00AC6CF2" w:rsidRDefault="00AC6CF2" w:rsidP="00634A6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пациента </w:t>
            </w:r>
          </w:p>
        </w:tc>
      </w:tr>
      <w:tr w:rsidR="00AC6CF2" w:rsidTr="00634A65">
        <w:tc>
          <w:tcPr>
            <w:tcW w:w="224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паспорта</w:t>
            </w:r>
          </w:p>
        </w:tc>
        <w:tc>
          <w:tcPr>
            <w:tcW w:w="117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17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622" w:type="dxa"/>
          </w:tcPr>
          <w:p w:rsidR="00AC6CF2" w:rsidRDefault="00AC6CF2" w:rsidP="00634A6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паспорта</w:t>
            </w:r>
          </w:p>
        </w:tc>
      </w:tr>
      <w:tr w:rsidR="00AC6CF2" w:rsidTr="00634A65">
        <w:tc>
          <w:tcPr>
            <w:tcW w:w="224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паспорта</w:t>
            </w:r>
          </w:p>
        </w:tc>
        <w:tc>
          <w:tcPr>
            <w:tcW w:w="117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17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622" w:type="dxa"/>
          </w:tcPr>
          <w:p w:rsidR="00AC6CF2" w:rsidRDefault="00AC6CF2" w:rsidP="00634A6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паспорта</w:t>
            </w:r>
          </w:p>
        </w:tc>
      </w:tr>
      <w:tr w:rsidR="00AC6CF2" w:rsidTr="00634A65">
        <w:tc>
          <w:tcPr>
            <w:tcW w:w="224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</w:t>
            </w:r>
          </w:p>
        </w:tc>
        <w:tc>
          <w:tcPr>
            <w:tcW w:w="1170" w:type="dxa"/>
          </w:tcPr>
          <w:p w:rsidR="00AC6CF2" w:rsidRPr="0053517D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170" w:type="dxa"/>
          </w:tcPr>
          <w:p w:rsidR="00AC6CF2" w:rsidRPr="0053517D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AC6CF2" w:rsidRPr="0053517D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22" w:type="dxa"/>
          </w:tcPr>
          <w:p w:rsidR="00AC6CF2" w:rsidRDefault="00AC6CF2" w:rsidP="00634A6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М/Ж</w:t>
            </w:r>
          </w:p>
        </w:tc>
      </w:tr>
      <w:tr w:rsidR="00AC6CF2" w:rsidTr="00634A65">
        <w:tc>
          <w:tcPr>
            <w:tcW w:w="224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Дата рождения</w:t>
            </w:r>
          </w:p>
        </w:tc>
        <w:tc>
          <w:tcPr>
            <w:tcW w:w="1170" w:type="dxa"/>
          </w:tcPr>
          <w:p w:rsidR="00AC6CF2" w:rsidRPr="0053517D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Date</w:t>
            </w:r>
          </w:p>
        </w:tc>
        <w:tc>
          <w:tcPr>
            <w:tcW w:w="117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622" w:type="dxa"/>
          </w:tcPr>
          <w:p w:rsidR="00AC6CF2" w:rsidRPr="0053517D" w:rsidRDefault="00AC6CF2" w:rsidP="00634A6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</w:t>
            </w:r>
          </w:p>
        </w:tc>
      </w:tr>
    </w:tbl>
    <w:p w:rsidR="00AC6CF2" w:rsidRDefault="00AC6CF2" w:rsidP="00AC6CF2">
      <w:pPr>
        <w:spacing w:line="360" w:lineRule="auto"/>
        <w:contextualSpacing/>
        <w:rPr>
          <w:sz w:val="28"/>
          <w:szCs w:val="28"/>
        </w:rPr>
      </w:pPr>
    </w:p>
    <w:p w:rsidR="00AC6CF2" w:rsidRPr="000D1CA8" w:rsidRDefault="00AC6CF2" w:rsidP="00AC6CF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– Спецификация свойств атрибутов сущности «Приемы»</w:t>
      </w:r>
    </w:p>
    <w:tbl>
      <w:tblPr>
        <w:tblStyle w:val="a4"/>
        <w:tblW w:w="9287" w:type="dxa"/>
        <w:tblLook w:val="04A0" w:firstRow="1" w:lastRow="0" w:firstColumn="1" w:lastColumn="0" w:noHBand="0" w:noVBand="1"/>
      </w:tblPr>
      <w:tblGrid>
        <w:gridCol w:w="2425"/>
        <w:gridCol w:w="1710"/>
        <w:gridCol w:w="990"/>
        <w:gridCol w:w="1080"/>
        <w:gridCol w:w="3082"/>
      </w:tblGrid>
      <w:tr w:rsidR="00AC6CF2" w:rsidRPr="00154A2E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710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данных</w:t>
            </w:r>
          </w:p>
        </w:tc>
        <w:tc>
          <w:tcPr>
            <w:tcW w:w="990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1080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PK, FK</w:t>
            </w:r>
          </w:p>
        </w:tc>
        <w:tc>
          <w:tcPr>
            <w:tcW w:w="3082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AC6CF2" w:rsidRPr="007202F2" w:rsidTr="00634A65">
        <w:tc>
          <w:tcPr>
            <w:tcW w:w="2425" w:type="dxa"/>
          </w:tcPr>
          <w:p w:rsidR="00AC6CF2" w:rsidRPr="00714B23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приема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99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</w:t>
            </w:r>
          </w:p>
        </w:tc>
        <w:tc>
          <w:tcPr>
            <w:tcW w:w="3082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 приема</w:t>
            </w:r>
          </w:p>
        </w:tc>
      </w:tr>
      <w:tr w:rsidR="00AC6CF2" w:rsidRPr="007202F2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врача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99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082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 врача</w:t>
            </w:r>
          </w:p>
        </w:tc>
      </w:tr>
      <w:tr w:rsidR="00AC6CF2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 xml:space="preserve"> пациента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990" w:type="dxa"/>
          </w:tcPr>
          <w:p w:rsidR="00AC6CF2" w:rsidRPr="00464541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08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ID </w:t>
            </w:r>
            <w:r>
              <w:rPr>
                <w:sz w:val="28"/>
                <w:szCs w:val="28"/>
              </w:rPr>
              <w:t>пациента</w:t>
            </w:r>
          </w:p>
        </w:tc>
      </w:tr>
      <w:tr w:rsidR="00AC6CF2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приема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Date</w:t>
            </w:r>
          </w:p>
        </w:tc>
        <w:tc>
          <w:tcPr>
            <w:tcW w:w="99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082" w:type="dxa"/>
          </w:tcPr>
          <w:p w:rsidR="00AC6CF2" w:rsidRPr="00C260A9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приема</w:t>
            </w:r>
          </w:p>
        </w:tc>
      </w:tr>
      <w:tr w:rsidR="00AC6CF2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приема</w:t>
            </w:r>
          </w:p>
        </w:tc>
        <w:tc>
          <w:tcPr>
            <w:tcW w:w="1710" w:type="dxa"/>
          </w:tcPr>
          <w:p w:rsidR="00AC6CF2" w:rsidRPr="006E3990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Time</w:t>
            </w:r>
          </w:p>
        </w:tc>
        <w:tc>
          <w:tcPr>
            <w:tcW w:w="99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082" w:type="dxa"/>
          </w:tcPr>
          <w:p w:rsidR="00AC6CF2" w:rsidRPr="00C260A9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приема</w:t>
            </w:r>
          </w:p>
        </w:tc>
      </w:tr>
    </w:tbl>
    <w:p w:rsidR="00AC6CF2" w:rsidRDefault="00AC6CF2" w:rsidP="00AC6CF2">
      <w:pPr>
        <w:spacing w:line="360" w:lineRule="auto"/>
        <w:contextualSpacing/>
        <w:rPr>
          <w:sz w:val="28"/>
          <w:szCs w:val="28"/>
        </w:rPr>
      </w:pPr>
    </w:p>
    <w:p w:rsidR="00AC6CF2" w:rsidRPr="000D1CA8" w:rsidRDefault="00AC6CF2" w:rsidP="00AC6CF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– Спецификация свойств атрибутов сущности «Заключения»</w:t>
      </w:r>
    </w:p>
    <w:tbl>
      <w:tblPr>
        <w:tblStyle w:val="a4"/>
        <w:tblW w:w="9287" w:type="dxa"/>
        <w:tblLook w:val="04A0" w:firstRow="1" w:lastRow="0" w:firstColumn="1" w:lastColumn="0" w:noHBand="0" w:noVBand="1"/>
      </w:tblPr>
      <w:tblGrid>
        <w:gridCol w:w="2425"/>
        <w:gridCol w:w="1710"/>
        <w:gridCol w:w="990"/>
        <w:gridCol w:w="1080"/>
        <w:gridCol w:w="3082"/>
      </w:tblGrid>
      <w:tr w:rsidR="00AC6CF2" w:rsidRPr="00154A2E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710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данных</w:t>
            </w:r>
          </w:p>
        </w:tc>
        <w:tc>
          <w:tcPr>
            <w:tcW w:w="990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1080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PK, FK</w:t>
            </w:r>
          </w:p>
        </w:tc>
        <w:tc>
          <w:tcPr>
            <w:tcW w:w="3082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AC6CF2" w:rsidRPr="007202F2" w:rsidTr="00634A65">
        <w:tc>
          <w:tcPr>
            <w:tcW w:w="2425" w:type="dxa"/>
          </w:tcPr>
          <w:p w:rsidR="00AC6CF2" w:rsidRPr="00714B23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заключения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99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</w:t>
            </w:r>
          </w:p>
        </w:tc>
        <w:tc>
          <w:tcPr>
            <w:tcW w:w="3082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 заключения</w:t>
            </w:r>
          </w:p>
        </w:tc>
      </w:tr>
      <w:tr w:rsidR="00AC6CF2" w:rsidRPr="007202F2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приема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99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082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 приема</w:t>
            </w:r>
          </w:p>
        </w:tc>
      </w:tr>
      <w:tr w:rsidR="00AC6CF2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заключения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Date</w:t>
            </w:r>
          </w:p>
        </w:tc>
        <w:tc>
          <w:tcPr>
            <w:tcW w:w="99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082" w:type="dxa"/>
          </w:tcPr>
          <w:p w:rsidR="00AC6CF2" w:rsidRPr="00C260A9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заключения</w:t>
            </w:r>
          </w:p>
        </w:tc>
      </w:tr>
      <w:tr w:rsidR="00AC6CF2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99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082" w:type="dxa"/>
          </w:tcPr>
          <w:p w:rsidR="00AC6CF2" w:rsidRPr="00C260A9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состояния пациента и его диагноз</w:t>
            </w:r>
          </w:p>
        </w:tc>
      </w:tr>
    </w:tbl>
    <w:p w:rsidR="00AC6CF2" w:rsidRDefault="00AC6CF2" w:rsidP="00AC6CF2">
      <w:pPr>
        <w:contextualSpacing/>
        <w:rPr>
          <w:sz w:val="28"/>
          <w:szCs w:val="28"/>
        </w:rPr>
      </w:pPr>
    </w:p>
    <w:p w:rsidR="00AC6CF2" w:rsidRPr="000D1CA8" w:rsidRDefault="00AC6CF2" w:rsidP="00AC6CF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– Спецификация свойств атрибутов сущности «Процедуры»</w:t>
      </w:r>
    </w:p>
    <w:tbl>
      <w:tblPr>
        <w:tblStyle w:val="a4"/>
        <w:tblW w:w="9287" w:type="dxa"/>
        <w:tblLook w:val="04A0" w:firstRow="1" w:lastRow="0" w:firstColumn="1" w:lastColumn="0" w:noHBand="0" w:noVBand="1"/>
      </w:tblPr>
      <w:tblGrid>
        <w:gridCol w:w="2425"/>
        <w:gridCol w:w="1710"/>
        <w:gridCol w:w="990"/>
        <w:gridCol w:w="1080"/>
        <w:gridCol w:w="3082"/>
      </w:tblGrid>
      <w:tr w:rsidR="00AC6CF2" w:rsidRPr="00154A2E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710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данных</w:t>
            </w:r>
          </w:p>
        </w:tc>
        <w:tc>
          <w:tcPr>
            <w:tcW w:w="990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1080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PK, FK</w:t>
            </w:r>
          </w:p>
        </w:tc>
        <w:tc>
          <w:tcPr>
            <w:tcW w:w="3082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AC6CF2" w:rsidRPr="007202F2" w:rsidTr="00634A65">
        <w:tc>
          <w:tcPr>
            <w:tcW w:w="2425" w:type="dxa"/>
          </w:tcPr>
          <w:p w:rsidR="00AC6CF2" w:rsidRPr="00152005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процедуры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99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</w:t>
            </w:r>
          </w:p>
        </w:tc>
        <w:tc>
          <w:tcPr>
            <w:tcW w:w="3082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 процедуры</w:t>
            </w:r>
          </w:p>
        </w:tc>
      </w:tr>
      <w:tr w:rsidR="00AC6CF2" w:rsidRPr="007202F2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приема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990" w:type="dxa"/>
          </w:tcPr>
          <w:p w:rsidR="00AC6CF2" w:rsidRPr="00464541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082" w:type="dxa"/>
          </w:tcPr>
          <w:p w:rsidR="00AC6CF2" w:rsidRPr="00152005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ID </w:t>
            </w:r>
            <w:r>
              <w:rPr>
                <w:sz w:val="28"/>
                <w:szCs w:val="28"/>
              </w:rPr>
              <w:t>приема</w:t>
            </w:r>
          </w:p>
        </w:tc>
      </w:tr>
      <w:tr w:rsidR="00AC6CF2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МП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99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082" w:type="dxa"/>
          </w:tcPr>
          <w:p w:rsidR="00AC6CF2" w:rsidRPr="00152005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Медперсонал, осуществляющий процедуру (забор крови, ЭКГ)</w:t>
            </w:r>
          </w:p>
        </w:tc>
      </w:tr>
      <w:tr w:rsidR="00AC6CF2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 xml:space="preserve"> оборудования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990" w:type="dxa"/>
          </w:tcPr>
          <w:p w:rsidR="00AC6CF2" w:rsidRPr="00464541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082" w:type="dxa"/>
          </w:tcPr>
          <w:p w:rsidR="00AC6CF2" w:rsidRPr="00152005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Оборудование, на котором производятся исследования</w:t>
            </w:r>
          </w:p>
        </w:tc>
      </w:tr>
      <w:tr w:rsidR="00AC6CF2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процедуры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Date</w:t>
            </w:r>
          </w:p>
        </w:tc>
        <w:tc>
          <w:tcPr>
            <w:tcW w:w="99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082" w:type="dxa"/>
          </w:tcPr>
          <w:p w:rsidR="00AC6CF2" w:rsidRPr="00C260A9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процедуры</w:t>
            </w:r>
          </w:p>
        </w:tc>
      </w:tr>
      <w:tr w:rsidR="00AC6CF2" w:rsidTr="00634A65">
        <w:tc>
          <w:tcPr>
            <w:tcW w:w="2425" w:type="dxa"/>
          </w:tcPr>
          <w:p w:rsidR="00AC6CF2" w:rsidRPr="002B22C6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990" w:type="dxa"/>
          </w:tcPr>
          <w:p w:rsidR="00AC6CF2" w:rsidRPr="002B22C6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AC6CF2" w:rsidRPr="002B22C6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82" w:type="dxa"/>
          </w:tcPr>
          <w:p w:rsidR="00AC6CF2" w:rsidRPr="002B22C6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кабинета</w:t>
            </w:r>
          </w:p>
        </w:tc>
      </w:tr>
      <w:tr w:rsidR="00AC6CF2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pStyle w:val="a3"/>
              <w:contextualSpacing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Бинарный файл</w:t>
            </w:r>
          </w:p>
        </w:tc>
        <w:tc>
          <w:tcPr>
            <w:tcW w:w="99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82" w:type="dxa"/>
          </w:tcPr>
          <w:p w:rsidR="00AC6C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исследования</w:t>
            </w:r>
          </w:p>
        </w:tc>
      </w:tr>
    </w:tbl>
    <w:p w:rsidR="00AC6CF2" w:rsidRDefault="00AC6CF2" w:rsidP="00AC6CF2">
      <w:pPr>
        <w:spacing w:line="360" w:lineRule="auto"/>
        <w:contextualSpacing/>
        <w:rPr>
          <w:sz w:val="28"/>
          <w:szCs w:val="28"/>
        </w:rPr>
      </w:pPr>
    </w:p>
    <w:p w:rsidR="00AC6CF2" w:rsidRPr="000D1CA8" w:rsidRDefault="00AC6CF2" w:rsidP="00AC6CF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– Спецификация свойств атрибутов сущности «Оборудование»</w:t>
      </w:r>
    </w:p>
    <w:tbl>
      <w:tblPr>
        <w:tblStyle w:val="a4"/>
        <w:tblW w:w="9317" w:type="dxa"/>
        <w:tblLook w:val="04A0" w:firstRow="1" w:lastRow="0" w:firstColumn="1" w:lastColumn="0" w:noHBand="0" w:noVBand="1"/>
      </w:tblPr>
      <w:tblGrid>
        <w:gridCol w:w="2425"/>
        <w:gridCol w:w="1710"/>
        <w:gridCol w:w="1080"/>
        <w:gridCol w:w="1080"/>
        <w:gridCol w:w="3022"/>
      </w:tblGrid>
      <w:tr w:rsidR="00AC6CF2" w:rsidRPr="00154A2E" w:rsidTr="00634A65">
        <w:trPr>
          <w:trHeight w:val="484"/>
        </w:trPr>
        <w:tc>
          <w:tcPr>
            <w:tcW w:w="2425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710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данных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1080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PK, FK</w:t>
            </w:r>
          </w:p>
        </w:tc>
        <w:tc>
          <w:tcPr>
            <w:tcW w:w="3022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AC6CF2" w:rsidRPr="007202F2" w:rsidTr="00634A65">
        <w:trPr>
          <w:trHeight w:val="496"/>
        </w:trPr>
        <w:tc>
          <w:tcPr>
            <w:tcW w:w="2425" w:type="dxa"/>
          </w:tcPr>
          <w:p w:rsidR="00AC6CF2" w:rsidRPr="00493E25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ID_</w:t>
            </w:r>
            <w:r>
              <w:rPr>
                <w:sz w:val="28"/>
                <w:szCs w:val="28"/>
              </w:rPr>
              <w:t>оборудования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</w:t>
            </w:r>
          </w:p>
        </w:tc>
        <w:tc>
          <w:tcPr>
            <w:tcW w:w="3022" w:type="dxa"/>
          </w:tcPr>
          <w:p w:rsidR="00AC6CF2" w:rsidRPr="00493E25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Серийный номер</w:t>
            </w:r>
          </w:p>
        </w:tc>
      </w:tr>
      <w:tr w:rsidR="00AC6CF2" w:rsidRPr="007202F2" w:rsidTr="00634A65">
        <w:trPr>
          <w:trHeight w:val="981"/>
        </w:trPr>
        <w:tc>
          <w:tcPr>
            <w:tcW w:w="2425" w:type="dxa"/>
          </w:tcPr>
          <w:p w:rsidR="00AC6CF2" w:rsidRPr="00493E25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Исследования</w:t>
            </w:r>
          </w:p>
        </w:tc>
        <w:tc>
          <w:tcPr>
            <w:tcW w:w="1710" w:type="dxa"/>
          </w:tcPr>
          <w:p w:rsidR="00AC6CF2" w:rsidRPr="00493E25" w:rsidRDefault="00AC6CF2" w:rsidP="00634A65">
            <w:pPr>
              <w:pStyle w:val="a3"/>
              <w:contextualSpacing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022" w:type="dxa"/>
          </w:tcPr>
          <w:p w:rsidR="00AC6CF2" w:rsidRPr="00557C50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Исследования, выполняемые на данном оборудовании</w:t>
            </w:r>
          </w:p>
        </w:tc>
      </w:tr>
    </w:tbl>
    <w:p w:rsidR="00AC6CF2" w:rsidRDefault="00AC6CF2" w:rsidP="00AC6CF2">
      <w:pPr>
        <w:spacing w:line="360" w:lineRule="auto"/>
        <w:contextualSpacing/>
        <w:rPr>
          <w:sz w:val="28"/>
          <w:szCs w:val="28"/>
        </w:rPr>
      </w:pPr>
    </w:p>
    <w:p w:rsidR="00AC6CF2" w:rsidRPr="000D1CA8" w:rsidRDefault="00AC6CF2" w:rsidP="00AC6CF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Таблица 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– Спецификация свойств атрибутов сущности «Данные опросов и осмотров»</w:t>
      </w:r>
    </w:p>
    <w:tbl>
      <w:tblPr>
        <w:tblStyle w:val="a4"/>
        <w:tblW w:w="9355" w:type="dxa"/>
        <w:tblLook w:val="04A0" w:firstRow="1" w:lastRow="0" w:firstColumn="1" w:lastColumn="0" w:noHBand="0" w:noVBand="1"/>
      </w:tblPr>
      <w:tblGrid>
        <w:gridCol w:w="2243"/>
        <w:gridCol w:w="1111"/>
        <w:gridCol w:w="1051"/>
        <w:gridCol w:w="900"/>
        <w:gridCol w:w="4050"/>
      </w:tblGrid>
      <w:tr w:rsidR="00AC6CF2" w:rsidRPr="00154A2E" w:rsidTr="00634A65">
        <w:tc>
          <w:tcPr>
            <w:tcW w:w="2243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111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данных</w:t>
            </w:r>
          </w:p>
        </w:tc>
        <w:tc>
          <w:tcPr>
            <w:tcW w:w="1051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900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PK, FK</w:t>
            </w:r>
          </w:p>
        </w:tc>
        <w:tc>
          <w:tcPr>
            <w:tcW w:w="4050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AC6CF2" w:rsidRPr="007202F2" w:rsidTr="00634A65">
        <w:tc>
          <w:tcPr>
            <w:tcW w:w="2243" w:type="dxa"/>
          </w:tcPr>
          <w:p w:rsidR="00AC6CF2" w:rsidRPr="00714B23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заключения</w:t>
            </w:r>
          </w:p>
        </w:tc>
        <w:tc>
          <w:tcPr>
            <w:tcW w:w="1111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051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0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4050" w:type="dxa"/>
          </w:tcPr>
          <w:p w:rsidR="00AC6CF2" w:rsidRPr="00D1351B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 w:rsidRPr="00D13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заключения, из которого извлекаются данные осмотров и опросов</w:t>
            </w:r>
          </w:p>
        </w:tc>
      </w:tr>
      <w:tr w:rsidR="00AC6CF2" w:rsidRPr="007202F2" w:rsidTr="00634A65">
        <w:tc>
          <w:tcPr>
            <w:tcW w:w="2243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прогноза</w:t>
            </w:r>
          </w:p>
        </w:tc>
        <w:tc>
          <w:tcPr>
            <w:tcW w:w="1111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051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0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4050" w:type="dxa"/>
          </w:tcPr>
          <w:p w:rsidR="00AC6CF2" w:rsidRPr="00D1351B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 прогноза, в котором они используются</w:t>
            </w:r>
          </w:p>
        </w:tc>
      </w:tr>
      <w:tr w:rsidR="00AC6CF2" w:rsidTr="00634A65">
        <w:tc>
          <w:tcPr>
            <w:tcW w:w="2243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боли в груди</w:t>
            </w:r>
          </w:p>
        </w:tc>
        <w:tc>
          <w:tcPr>
            <w:tcW w:w="1111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051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0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5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боли в груди – </w:t>
            </w:r>
            <w:r>
              <w:rPr>
                <w:sz w:val="28"/>
                <w:szCs w:val="28"/>
                <w:lang w:val="en-US"/>
              </w:rPr>
              <w:t>TA</w:t>
            </w:r>
            <w:r>
              <w:rPr>
                <w:sz w:val="28"/>
                <w:szCs w:val="28"/>
              </w:rPr>
              <w:t xml:space="preserve"> (типичная стенокардия), </w:t>
            </w:r>
            <w:r>
              <w:rPr>
                <w:sz w:val="28"/>
                <w:szCs w:val="28"/>
                <w:lang w:val="en-US"/>
              </w:rPr>
              <w:t>ATA</w:t>
            </w:r>
            <w:r>
              <w:rPr>
                <w:sz w:val="28"/>
                <w:szCs w:val="28"/>
              </w:rPr>
              <w:t xml:space="preserve"> (атипичная стенокардия)</w:t>
            </w:r>
            <w:r w:rsidRPr="000B0D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NAP</w:t>
            </w:r>
            <w:r>
              <w:rPr>
                <w:sz w:val="28"/>
                <w:szCs w:val="28"/>
              </w:rPr>
              <w:t xml:space="preserve"> (не связанная со стенокардией)</w:t>
            </w:r>
            <w:r w:rsidRPr="000B0D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ASY</w:t>
            </w:r>
            <w:r>
              <w:rPr>
                <w:sz w:val="28"/>
                <w:szCs w:val="28"/>
              </w:rPr>
              <w:t xml:space="preserve"> (бессимптомная</w:t>
            </w:r>
            <w:r w:rsidRPr="000B0D02">
              <w:rPr>
                <w:sz w:val="28"/>
                <w:szCs w:val="28"/>
              </w:rPr>
              <w:t>)</w:t>
            </w:r>
          </w:p>
        </w:tc>
      </w:tr>
      <w:tr w:rsidR="00AC6CF2" w:rsidTr="00634A65">
        <w:tc>
          <w:tcPr>
            <w:tcW w:w="2243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Систолическое давление</w:t>
            </w:r>
          </w:p>
        </w:tc>
        <w:tc>
          <w:tcPr>
            <w:tcW w:w="1111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051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0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5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Систолическое давление в спокойном состоянии</w:t>
            </w:r>
          </w:p>
        </w:tc>
      </w:tr>
      <w:tr w:rsidR="00AC6CF2" w:rsidTr="00634A65">
        <w:tc>
          <w:tcPr>
            <w:tcW w:w="2243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Пульс</w:t>
            </w:r>
          </w:p>
        </w:tc>
        <w:tc>
          <w:tcPr>
            <w:tcW w:w="1111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051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0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5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пульс</w:t>
            </w:r>
          </w:p>
        </w:tc>
      </w:tr>
    </w:tbl>
    <w:p w:rsidR="00AC6CF2" w:rsidRDefault="00AC6CF2" w:rsidP="00AC6CF2">
      <w:pPr>
        <w:spacing w:line="360" w:lineRule="auto"/>
        <w:jc w:val="both"/>
        <w:rPr>
          <w:sz w:val="28"/>
          <w:szCs w:val="28"/>
          <w:lang w:val="en-US"/>
        </w:rPr>
      </w:pPr>
    </w:p>
    <w:p w:rsidR="00AC6CF2" w:rsidRPr="000D1CA8" w:rsidRDefault="00AC6CF2" w:rsidP="00AC6CF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Таблица 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– Спецификация свойств атрибутов сущности «Функциональные исследования»</w:t>
      </w:r>
    </w:p>
    <w:tbl>
      <w:tblPr>
        <w:tblStyle w:val="a4"/>
        <w:tblW w:w="9355" w:type="dxa"/>
        <w:tblLook w:val="04A0" w:firstRow="1" w:lastRow="0" w:firstColumn="1" w:lastColumn="0" w:noHBand="0" w:noVBand="1"/>
      </w:tblPr>
      <w:tblGrid>
        <w:gridCol w:w="2323"/>
        <w:gridCol w:w="1111"/>
        <w:gridCol w:w="1136"/>
        <w:gridCol w:w="825"/>
        <w:gridCol w:w="3960"/>
      </w:tblGrid>
      <w:tr w:rsidR="00AC6CF2" w:rsidRPr="00154A2E" w:rsidTr="00634A65">
        <w:tc>
          <w:tcPr>
            <w:tcW w:w="2323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111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данных</w:t>
            </w:r>
          </w:p>
        </w:tc>
        <w:tc>
          <w:tcPr>
            <w:tcW w:w="1136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825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PK, FK</w:t>
            </w:r>
          </w:p>
        </w:tc>
        <w:tc>
          <w:tcPr>
            <w:tcW w:w="3960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AC6CF2" w:rsidRPr="007202F2" w:rsidTr="00634A65">
        <w:tc>
          <w:tcPr>
            <w:tcW w:w="2323" w:type="dxa"/>
          </w:tcPr>
          <w:p w:rsidR="00AC6CF2" w:rsidRPr="00714B23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процедуры</w:t>
            </w:r>
          </w:p>
        </w:tc>
        <w:tc>
          <w:tcPr>
            <w:tcW w:w="1111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136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25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960" w:type="dxa"/>
          </w:tcPr>
          <w:p w:rsidR="00AC6CF2" w:rsidRPr="00D1351B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 w:rsidRPr="00D13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процедуры, из которой извлекаются данные исследования</w:t>
            </w:r>
          </w:p>
        </w:tc>
      </w:tr>
      <w:tr w:rsidR="00AC6CF2" w:rsidRPr="007202F2" w:rsidTr="00634A65">
        <w:tc>
          <w:tcPr>
            <w:tcW w:w="2323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прогноза</w:t>
            </w:r>
          </w:p>
        </w:tc>
        <w:tc>
          <w:tcPr>
            <w:tcW w:w="1111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136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25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960" w:type="dxa"/>
          </w:tcPr>
          <w:p w:rsidR="00AC6CF2" w:rsidRPr="00D1351B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 прогноза, в котором они используются</w:t>
            </w:r>
          </w:p>
        </w:tc>
      </w:tr>
      <w:tr w:rsidR="00AC6CF2" w:rsidTr="00634A65">
        <w:tc>
          <w:tcPr>
            <w:tcW w:w="2323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Стенокардия на фоне физической активности</w:t>
            </w:r>
          </w:p>
        </w:tc>
        <w:tc>
          <w:tcPr>
            <w:tcW w:w="1111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136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2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96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Стенокардия на фоне физической активности (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 xml:space="preserve"> (да)</w:t>
            </w:r>
            <w:r w:rsidRPr="00B1386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 xml:space="preserve"> (нет))</w:t>
            </w:r>
          </w:p>
        </w:tc>
      </w:tr>
    </w:tbl>
    <w:p w:rsidR="00AC6CF2" w:rsidRPr="00806BA7" w:rsidRDefault="00AC6CF2" w:rsidP="00AC6CF2">
      <w:pPr>
        <w:spacing w:line="360" w:lineRule="auto"/>
        <w:jc w:val="both"/>
        <w:rPr>
          <w:sz w:val="28"/>
          <w:szCs w:val="28"/>
        </w:rPr>
      </w:pPr>
    </w:p>
    <w:p w:rsidR="00AC6CF2" w:rsidRDefault="00AC6CF2" w:rsidP="00AC6CF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C6CF2" w:rsidRPr="000D1CA8" w:rsidRDefault="00AC6CF2" w:rsidP="00AC6CF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– Спецификация свойств атрибутов сущности «Лабораторные исследования»</w:t>
      </w:r>
    </w:p>
    <w:tbl>
      <w:tblPr>
        <w:tblStyle w:val="a4"/>
        <w:tblW w:w="9355" w:type="dxa"/>
        <w:tblLook w:val="04A0" w:firstRow="1" w:lastRow="0" w:firstColumn="1" w:lastColumn="0" w:noHBand="0" w:noVBand="1"/>
      </w:tblPr>
      <w:tblGrid>
        <w:gridCol w:w="2245"/>
        <w:gridCol w:w="1170"/>
        <w:gridCol w:w="1170"/>
        <w:gridCol w:w="1080"/>
        <w:gridCol w:w="3690"/>
      </w:tblGrid>
      <w:tr w:rsidR="00AC6CF2" w:rsidRPr="00154A2E" w:rsidTr="00634A65">
        <w:tc>
          <w:tcPr>
            <w:tcW w:w="2245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170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данных</w:t>
            </w:r>
          </w:p>
        </w:tc>
        <w:tc>
          <w:tcPr>
            <w:tcW w:w="1170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1080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PK, FK</w:t>
            </w:r>
          </w:p>
        </w:tc>
        <w:tc>
          <w:tcPr>
            <w:tcW w:w="3690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AC6CF2" w:rsidRPr="007202F2" w:rsidTr="00634A65">
        <w:tc>
          <w:tcPr>
            <w:tcW w:w="2245" w:type="dxa"/>
          </w:tcPr>
          <w:p w:rsidR="00AC6CF2" w:rsidRPr="00714B23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процедуры</w:t>
            </w:r>
          </w:p>
        </w:tc>
        <w:tc>
          <w:tcPr>
            <w:tcW w:w="117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17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690" w:type="dxa"/>
          </w:tcPr>
          <w:p w:rsidR="00AC6CF2" w:rsidRPr="00D1351B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 w:rsidRPr="00D13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процедуры, из которой извлекаются данные анализов</w:t>
            </w:r>
          </w:p>
        </w:tc>
      </w:tr>
      <w:tr w:rsidR="00AC6CF2" w:rsidRPr="007202F2" w:rsidTr="00634A65">
        <w:tc>
          <w:tcPr>
            <w:tcW w:w="224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прогноза</w:t>
            </w:r>
          </w:p>
        </w:tc>
        <w:tc>
          <w:tcPr>
            <w:tcW w:w="117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17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690" w:type="dxa"/>
          </w:tcPr>
          <w:p w:rsidR="00AC6CF2" w:rsidRPr="00D1351B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 прогноза, в котором они используются</w:t>
            </w:r>
          </w:p>
        </w:tc>
      </w:tr>
      <w:tr w:rsidR="00AC6CF2" w:rsidTr="00634A65">
        <w:tc>
          <w:tcPr>
            <w:tcW w:w="2245" w:type="dxa"/>
          </w:tcPr>
          <w:p w:rsidR="00AC6CF2" w:rsidRPr="008D1FAF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Холестерин</w:t>
            </w:r>
          </w:p>
        </w:tc>
        <w:tc>
          <w:tcPr>
            <w:tcW w:w="117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17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69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Холестерин</w:t>
            </w:r>
          </w:p>
        </w:tc>
      </w:tr>
      <w:tr w:rsidR="00AC6CF2" w:rsidTr="00634A65">
        <w:tc>
          <w:tcPr>
            <w:tcW w:w="2245" w:type="dxa"/>
          </w:tcPr>
          <w:p w:rsidR="00AC6CF2" w:rsidRPr="008D1FAF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 в крови</w:t>
            </w:r>
          </w:p>
        </w:tc>
        <w:tc>
          <w:tcPr>
            <w:tcW w:w="117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17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69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сахара в крови: </w:t>
            </w:r>
          </w:p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(нормальный)</w:t>
            </w:r>
            <w:r w:rsidRPr="00B1386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(повышенный)</w:t>
            </w:r>
          </w:p>
        </w:tc>
      </w:tr>
    </w:tbl>
    <w:p w:rsidR="00AC6CF2" w:rsidRDefault="00AC6CF2" w:rsidP="00AC6CF2">
      <w:pPr>
        <w:spacing w:line="360" w:lineRule="auto"/>
        <w:contextualSpacing/>
        <w:rPr>
          <w:sz w:val="28"/>
          <w:szCs w:val="28"/>
        </w:rPr>
      </w:pPr>
    </w:p>
    <w:p w:rsidR="00AC6CF2" w:rsidRPr="000D1CA8" w:rsidRDefault="00AC6CF2" w:rsidP="00AC6CF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Таблица 1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– Спецификация свойств атрибутов сущности «Инструментальные исследования»</w:t>
      </w:r>
    </w:p>
    <w:tbl>
      <w:tblPr>
        <w:tblStyle w:val="a4"/>
        <w:tblW w:w="9355" w:type="dxa"/>
        <w:tblLook w:val="04A0" w:firstRow="1" w:lastRow="0" w:firstColumn="1" w:lastColumn="0" w:noHBand="0" w:noVBand="1"/>
      </w:tblPr>
      <w:tblGrid>
        <w:gridCol w:w="2642"/>
        <w:gridCol w:w="1158"/>
        <w:gridCol w:w="1128"/>
        <w:gridCol w:w="917"/>
        <w:gridCol w:w="3510"/>
      </w:tblGrid>
      <w:tr w:rsidR="00AC6CF2" w:rsidRPr="00154A2E" w:rsidTr="00634A65">
        <w:tc>
          <w:tcPr>
            <w:tcW w:w="2642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158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данных</w:t>
            </w:r>
          </w:p>
        </w:tc>
        <w:tc>
          <w:tcPr>
            <w:tcW w:w="1128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917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PK, FK</w:t>
            </w:r>
          </w:p>
        </w:tc>
        <w:tc>
          <w:tcPr>
            <w:tcW w:w="3510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AC6CF2" w:rsidRPr="007202F2" w:rsidTr="00634A65">
        <w:tc>
          <w:tcPr>
            <w:tcW w:w="2642" w:type="dxa"/>
          </w:tcPr>
          <w:p w:rsidR="00AC6CF2" w:rsidRPr="00714B23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процедуры</w:t>
            </w:r>
          </w:p>
        </w:tc>
        <w:tc>
          <w:tcPr>
            <w:tcW w:w="1158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128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17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510" w:type="dxa"/>
          </w:tcPr>
          <w:p w:rsidR="00AC6CF2" w:rsidRPr="00D1351B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 w:rsidRPr="00D13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процедуры, из которой извлекаются данные ЭКГ</w:t>
            </w:r>
          </w:p>
        </w:tc>
      </w:tr>
      <w:tr w:rsidR="00AC6CF2" w:rsidRPr="007202F2" w:rsidTr="00634A65">
        <w:tc>
          <w:tcPr>
            <w:tcW w:w="264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прогноза</w:t>
            </w:r>
          </w:p>
        </w:tc>
        <w:tc>
          <w:tcPr>
            <w:tcW w:w="1158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128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17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510" w:type="dxa"/>
          </w:tcPr>
          <w:p w:rsidR="00AC6CF2" w:rsidRPr="00D1351B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 прогноза, в котором они используются</w:t>
            </w:r>
          </w:p>
        </w:tc>
      </w:tr>
      <w:tr w:rsidR="00AC6CF2" w:rsidTr="00634A65">
        <w:tc>
          <w:tcPr>
            <w:tcW w:w="264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ЭКГ</w:t>
            </w:r>
            <w:r w:rsidRPr="00B138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B138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покое</w:t>
            </w:r>
          </w:p>
        </w:tc>
        <w:tc>
          <w:tcPr>
            <w:tcW w:w="1158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128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917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51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ЭКГ</w:t>
            </w:r>
            <w:r w:rsidRPr="00B138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B138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покое</w:t>
            </w:r>
          </w:p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 w:rsidRPr="00AE49A2">
              <w:rPr>
                <w:sz w:val="28"/>
                <w:szCs w:val="28"/>
                <w:lang w:val="en-US"/>
              </w:rPr>
              <w:t>Normal</w:t>
            </w:r>
            <w:r>
              <w:rPr>
                <w:sz w:val="28"/>
                <w:szCs w:val="28"/>
              </w:rPr>
              <w:t xml:space="preserve"> (без изменений)</w:t>
            </w:r>
            <w:r w:rsidRPr="00B1386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ST</w:t>
            </w:r>
            <w:r w:rsidRPr="00B138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(имеющая</w:t>
            </w:r>
            <w:r w:rsidRPr="00B138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ST</w:t>
            </w:r>
            <w:r w:rsidRPr="00B1386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T</w:t>
            </w:r>
            <w:r w:rsidRPr="00B1386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волны</w:t>
            </w:r>
            <w:r w:rsidRPr="00B13863">
              <w:rPr>
                <w:sz w:val="28"/>
                <w:szCs w:val="28"/>
              </w:rPr>
              <w:t>)</w:t>
            </w:r>
          </w:p>
        </w:tc>
      </w:tr>
      <w:tr w:rsidR="00AC6CF2" w:rsidTr="00634A65">
        <w:tc>
          <w:tcPr>
            <w:tcW w:w="264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Продолжительность </w:t>
            </w:r>
            <w:r>
              <w:rPr>
                <w:sz w:val="28"/>
                <w:szCs w:val="28"/>
                <w:lang w:val="en-US"/>
              </w:rPr>
              <w:t>ST</w:t>
            </w:r>
            <w:r w:rsidRPr="00D211C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сегмента</w:t>
            </w:r>
          </w:p>
        </w:tc>
        <w:tc>
          <w:tcPr>
            <w:tcW w:w="1158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1128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17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51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Числовое значение продолжительности </w:t>
            </w:r>
            <w:r>
              <w:rPr>
                <w:sz w:val="28"/>
                <w:szCs w:val="28"/>
                <w:lang w:val="en-US"/>
              </w:rPr>
              <w:t>ST</w:t>
            </w:r>
            <w:r w:rsidRPr="00D211C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сегмента кардиограммы</w:t>
            </w:r>
          </w:p>
        </w:tc>
      </w:tr>
      <w:tr w:rsidR="00AC6CF2" w:rsidTr="00634A65">
        <w:tc>
          <w:tcPr>
            <w:tcW w:w="264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</w:t>
            </w:r>
            <w:r w:rsidRPr="00237D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ST</w:t>
            </w:r>
            <w:r w:rsidRPr="00237D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сегмента</w:t>
            </w:r>
          </w:p>
        </w:tc>
        <w:tc>
          <w:tcPr>
            <w:tcW w:w="1158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1128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17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51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</w:t>
            </w:r>
            <w:r w:rsidRPr="00237D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ST</w:t>
            </w:r>
            <w:r w:rsidRPr="00237D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сегмента</w:t>
            </w:r>
            <w:r w:rsidRPr="00237D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237D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электрокардиограмме</w:t>
            </w:r>
          </w:p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 w:rsidRPr="00AE49A2">
              <w:rPr>
                <w:sz w:val="28"/>
                <w:szCs w:val="28"/>
                <w:lang w:val="en-US"/>
              </w:rPr>
              <w:t>Flat</w:t>
            </w:r>
            <w:r>
              <w:rPr>
                <w:sz w:val="28"/>
                <w:szCs w:val="28"/>
              </w:rPr>
              <w:t xml:space="preserve"> (плоский)</w:t>
            </w:r>
            <w:r w:rsidRPr="00237D1C">
              <w:rPr>
                <w:sz w:val="28"/>
                <w:szCs w:val="28"/>
              </w:rPr>
              <w:t xml:space="preserve">, </w:t>
            </w:r>
          </w:p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Up</w:t>
            </w:r>
            <w:r>
              <w:rPr>
                <w:sz w:val="28"/>
                <w:szCs w:val="28"/>
              </w:rPr>
              <w:t xml:space="preserve"> (нисходящий)</w:t>
            </w:r>
            <w:r w:rsidRPr="00237D1C">
              <w:rPr>
                <w:sz w:val="28"/>
                <w:szCs w:val="28"/>
              </w:rPr>
              <w:t xml:space="preserve">, </w:t>
            </w:r>
          </w:p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Down</w:t>
            </w:r>
            <w:r>
              <w:rPr>
                <w:sz w:val="28"/>
                <w:szCs w:val="28"/>
              </w:rPr>
              <w:t xml:space="preserve"> (восходящий)</w:t>
            </w:r>
          </w:p>
        </w:tc>
      </w:tr>
    </w:tbl>
    <w:p w:rsidR="00AC6CF2" w:rsidRPr="00865BED" w:rsidRDefault="00AC6CF2" w:rsidP="00AC6CF2">
      <w:pPr>
        <w:spacing w:line="360" w:lineRule="auto"/>
        <w:jc w:val="both"/>
        <w:rPr>
          <w:sz w:val="28"/>
          <w:szCs w:val="28"/>
        </w:rPr>
      </w:pPr>
    </w:p>
    <w:p w:rsidR="00AC6CF2" w:rsidRPr="000D1CA8" w:rsidRDefault="00AC6CF2" w:rsidP="00AC6CF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Таблица 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– Спецификация свойств атрибутов сущности «Прогнозы»</w:t>
      </w:r>
    </w:p>
    <w:tbl>
      <w:tblPr>
        <w:tblStyle w:val="a4"/>
        <w:tblW w:w="9287" w:type="dxa"/>
        <w:tblLook w:val="04A0" w:firstRow="1" w:lastRow="0" w:firstColumn="1" w:lastColumn="0" w:noHBand="0" w:noVBand="1"/>
      </w:tblPr>
      <w:tblGrid>
        <w:gridCol w:w="2425"/>
        <w:gridCol w:w="1710"/>
        <w:gridCol w:w="990"/>
        <w:gridCol w:w="1080"/>
        <w:gridCol w:w="3082"/>
      </w:tblGrid>
      <w:tr w:rsidR="00AC6CF2" w:rsidRPr="00154A2E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710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данных</w:t>
            </w:r>
          </w:p>
        </w:tc>
        <w:tc>
          <w:tcPr>
            <w:tcW w:w="990" w:type="dxa"/>
          </w:tcPr>
          <w:p w:rsidR="00AC6CF2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1080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PK, FK</w:t>
            </w:r>
          </w:p>
        </w:tc>
        <w:tc>
          <w:tcPr>
            <w:tcW w:w="3082" w:type="dxa"/>
          </w:tcPr>
          <w:p w:rsidR="00AC6CF2" w:rsidRPr="00154A2E" w:rsidRDefault="00AC6CF2" w:rsidP="00634A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AC6CF2" w:rsidRPr="007202F2" w:rsidTr="00634A65">
        <w:tc>
          <w:tcPr>
            <w:tcW w:w="2425" w:type="dxa"/>
          </w:tcPr>
          <w:p w:rsidR="00AC6CF2" w:rsidRPr="00714B23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прогноза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99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PK</w:t>
            </w:r>
          </w:p>
        </w:tc>
        <w:tc>
          <w:tcPr>
            <w:tcW w:w="3082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 прогноза</w:t>
            </w:r>
          </w:p>
        </w:tc>
      </w:tr>
      <w:tr w:rsidR="00AC6CF2" w:rsidRPr="007202F2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ID_</w:t>
            </w:r>
            <w:r>
              <w:rPr>
                <w:sz w:val="28"/>
                <w:szCs w:val="28"/>
              </w:rPr>
              <w:t>врача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99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082" w:type="dxa"/>
          </w:tcPr>
          <w:p w:rsidR="00AC6CF2" w:rsidRPr="007202F2" w:rsidRDefault="00AC6CF2" w:rsidP="00634A65">
            <w:pPr>
              <w:pStyle w:val="a3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 врача</w:t>
            </w:r>
          </w:p>
        </w:tc>
      </w:tr>
      <w:tr w:rsidR="00AC6CF2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ID_</w:t>
            </w:r>
            <w:r>
              <w:rPr>
                <w:sz w:val="28"/>
                <w:szCs w:val="28"/>
              </w:rPr>
              <w:t xml:space="preserve"> пациента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7202F2">
              <w:rPr>
                <w:rFonts w:ascii="TimesNewRomanPSMT" w:hAnsi="TimesNewRomanPSMT"/>
                <w:sz w:val="28"/>
                <w:szCs w:val="28"/>
              </w:rPr>
              <w:t>Int</w:t>
            </w:r>
          </w:p>
        </w:tc>
        <w:tc>
          <w:tcPr>
            <w:tcW w:w="990" w:type="dxa"/>
          </w:tcPr>
          <w:p w:rsidR="00AC6CF2" w:rsidRPr="00464541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FK</w:t>
            </w:r>
          </w:p>
        </w:tc>
        <w:tc>
          <w:tcPr>
            <w:tcW w:w="3082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ID </w:t>
            </w:r>
            <w:r>
              <w:rPr>
                <w:sz w:val="28"/>
                <w:szCs w:val="28"/>
              </w:rPr>
              <w:t>пациента</w:t>
            </w:r>
          </w:p>
        </w:tc>
      </w:tr>
      <w:tr w:rsidR="00AC6CF2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прогноза</w:t>
            </w:r>
          </w:p>
        </w:tc>
        <w:tc>
          <w:tcPr>
            <w:tcW w:w="171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Date</w:t>
            </w:r>
          </w:p>
        </w:tc>
        <w:tc>
          <w:tcPr>
            <w:tcW w:w="99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082" w:type="dxa"/>
          </w:tcPr>
          <w:p w:rsidR="00AC6CF2" w:rsidRPr="00C260A9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прогноза</w:t>
            </w:r>
          </w:p>
        </w:tc>
      </w:tr>
      <w:tr w:rsidR="00AC6CF2" w:rsidTr="00634A65">
        <w:tc>
          <w:tcPr>
            <w:tcW w:w="2425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</w:t>
            </w:r>
          </w:p>
        </w:tc>
        <w:tc>
          <w:tcPr>
            <w:tcW w:w="1710" w:type="dxa"/>
          </w:tcPr>
          <w:p w:rsidR="00AC6CF2" w:rsidRPr="006E3990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202F2">
              <w:rPr>
                <w:sz w:val="28"/>
                <w:szCs w:val="28"/>
                <w:lang w:val="en-US"/>
              </w:rPr>
              <w:t>Str</w:t>
            </w:r>
            <w:proofErr w:type="spellEnd"/>
          </w:p>
        </w:tc>
        <w:tc>
          <w:tcPr>
            <w:tcW w:w="990" w:type="dxa"/>
          </w:tcPr>
          <w:p w:rsidR="00AC6CF2" w:rsidRPr="007202F2" w:rsidRDefault="00AC6CF2" w:rsidP="00634A65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80" w:type="dxa"/>
          </w:tcPr>
          <w:p w:rsidR="00AC6CF2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082" w:type="dxa"/>
          </w:tcPr>
          <w:p w:rsidR="00AC6CF2" w:rsidRPr="00C260A9" w:rsidRDefault="00AC6CF2" w:rsidP="00634A6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Полученный прогноз</w:t>
            </w:r>
          </w:p>
        </w:tc>
      </w:tr>
    </w:tbl>
    <w:p w:rsidR="00AC6CF2" w:rsidRDefault="00AC6CF2" w:rsidP="00AC6CF2">
      <w:pPr>
        <w:spacing w:line="360" w:lineRule="auto"/>
        <w:ind w:left="708"/>
        <w:jc w:val="both"/>
        <w:rPr>
          <w:rFonts w:ascii="TimesNewRomanPSMT" w:hAnsi="TimesNewRomanPSMT"/>
          <w:sz w:val="28"/>
          <w:szCs w:val="28"/>
        </w:rPr>
      </w:pPr>
    </w:p>
    <w:p w:rsidR="00AC6CF2" w:rsidRPr="00A4499B" w:rsidRDefault="00AC6CF2" w:rsidP="00AC6CF2">
      <w:pPr>
        <w:spacing w:line="360" w:lineRule="auto"/>
        <w:ind w:left="708"/>
        <w:jc w:val="both"/>
        <w:rPr>
          <w:sz w:val="28"/>
          <w:szCs w:val="28"/>
        </w:rPr>
      </w:pPr>
      <w:r w:rsidRPr="006112D9">
        <w:rPr>
          <w:rFonts w:ascii="TimesNewRomanPSMT" w:hAnsi="TimesNewRomanPSMT"/>
          <w:sz w:val="28"/>
          <w:szCs w:val="28"/>
        </w:rPr>
        <w:t xml:space="preserve">Описание </w:t>
      </w:r>
      <w:r>
        <w:rPr>
          <w:rFonts w:ascii="TimesNewRomanPSMT" w:hAnsi="TimesNewRomanPSMT"/>
          <w:sz w:val="28"/>
          <w:szCs w:val="28"/>
        </w:rPr>
        <w:t>связей представлено в таблице</w:t>
      </w:r>
      <w:r w:rsidRPr="006112D9"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>1</w:t>
      </w:r>
      <w:r>
        <w:rPr>
          <w:rFonts w:ascii="TimesNewRomanPSMT" w:hAnsi="TimesNewRomanPSMT"/>
          <w:sz w:val="28"/>
          <w:szCs w:val="28"/>
        </w:rPr>
        <w:t>5</w:t>
      </w:r>
      <w:r>
        <w:rPr>
          <w:rFonts w:ascii="TimesNewRomanPSMT" w:hAnsi="TimesNewRomanPSMT"/>
          <w:sz w:val="28"/>
          <w:szCs w:val="28"/>
        </w:rPr>
        <w:t>.</w:t>
      </w:r>
      <w:r w:rsidRPr="00A4499B">
        <w:rPr>
          <w:rFonts w:ascii="TimesNewRomanPSMT" w:hAnsi="TimesNewRomanPSMT"/>
          <w:sz w:val="28"/>
          <w:szCs w:val="28"/>
        </w:rPr>
        <w:t xml:space="preserve"> </w:t>
      </w:r>
    </w:p>
    <w:p w:rsidR="00AC6CF2" w:rsidRPr="00A4499B" w:rsidRDefault="00AC6CF2" w:rsidP="00AC6CF2">
      <w:pPr>
        <w:spacing w:line="360" w:lineRule="auto"/>
        <w:contextualSpacing/>
        <w:rPr>
          <w:sz w:val="28"/>
          <w:szCs w:val="28"/>
        </w:rPr>
      </w:pPr>
      <w:r w:rsidRPr="00A4499B">
        <w:rPr>
          <w:sz w:val="28"/>
          <w:szCs w:val="28"/>
        </w:rPr>
        <w:t>Таблица 1</w:t>
      </w:r>
      <w:r>
        <w:rPr>
          <w:sz w:val="28"/>
          <w:szCs w:val="28"/>
        </w:rPr>
        <w:t>5</w:t>
      </w:r>
      <w:r w:rsidRPr="00A4499B">
        <w:rPr>
          <w:sz w:val="28"/>
          <w:szCs w:val="28"/>
        </w:rPr>
        <w:t xml:space="preserve"> – Описание связей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3"/>
        <w:gridCol w:w="4862"/>
        <w:gridCol w:w="1890"/>
      </w:tblGrid>
      <w:tr w:rsidR="00AC6CF2" w:rsidRPr="00A4499B" w:rsidTr="00634A65">
        <w:tc>
          <w:tcPr>
            <w:tcW w:w="2963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4862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Связываемые объекты</w:t>
            </w:r>
          </w:p>
        </w:tc>
        <w:tc>
          <w:tcPr>
            <w:tcW w:w="1890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 xml:space="preserve">Отображение </w:t>
            </w:r>
          </w:p>
        </w:tc>
      </w:tr>
      <w:tr w:rsidR="00AC6CF2" w:rsidRPr="00A4499B" w:rsidTr="00634A65">
        <w:tc>
          <w:tcPr>
            <w:tcW w:w="2963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Получает</w:t>
            </w:r>
          </w:p>
        </w:tc>
        <w:tc>
          <w:tcPr>
            <w:tcW w:w="4862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Пациент, Прогноз</w:t>
            </w:r>
          </w:p>
        </w:tc>
        <w:tc>
          <w:tcPr>
            <w:tcW w:w="1890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1:</w:t>
            </w: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 </w:t>
            </w:r>
          </w:p>
        </w:tc>
      </w:tr>
      <w:tr w:rsidR="00AC6CF2" w:rsidRPr="00A4499B" w:rsidTr="00634A65">
        <w:tc>
          <w:tcPr>
            <w:tcW w:w="2963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Приходит на</w:t>
            </w:r>
          </w:p>
        </w:tc>
        <w:tc>
          <w:tcPr>
            <w:tcW w:w="4862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Пациент, Прием</w:t>
            </w:r>
          </w:p>
        </w:tc>
        <w:tc>
          <w:tcPr>
            <w:tcW w:w="1890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1:</w:t>
            </w: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 </w:t>
            </w:r>
          </w:p>
        </w:tc>
      </w:tr>
      <w:tr w:rsidR="00AC6CF2" w:rsidRPr="00A4499B" w:rsidTr="00634A65">
        <w:tc>
          <w:tcPr>
            <w:tcW w:w="2963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Включает</w:t>
            </w:r>
          </w:p>
        </w:tc>
        <w:tc>
          <w:tcPr>
            <w:tcW w:w="4862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Прием, Заключение</w:t>
            </w:r>
          </w:p>
        </w:tc>
        <w:tc>
          <w:tcPr>
            <w:tcW w:w="1890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>1:1</w:t>
            </w:r>
          </w:p>
        </w:tc>
      </w:tr>
      <w:tr w:rsidR="00AC6CF2" w:rsidRPr="00A4499B" w:rsidTr="00634A65">
        <w:tc>
          <w:tcPr>
            <w:tcW w:w="2963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Содержит</w:t>
            </w:r>
          </w:p>
        </w:tc>
        <w:tc>
          <w:tcPr>
            <w:tcW w:w="4862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 xml:space="preserve">Заключение, Данные </w:t>
            </w:r>
            <w:r>
              <w:rPr>
                <w:rFonts w:ascii="Times New Roman" w:hAnsi="Times New Roman"/>
                <w:sz w:val="28"/>
                <w:szCs w:val="28"/>
              </w:rPr>
              <w:t>опросов и осмотров</w:t>
            </w:r>
          </w:p>
        </w:tc>
        <w:tc>
          <w:tcPr>
            <w:tcW w:w="1890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>1:</w:t>
            </w:r>
            <w:r w:rsidRPr="00A449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6CF2" w:rsidRPr="00A4499B" w:rsidTr="00634A65">
        <w:tc>
          <w:tcPr>
            <w:tcW w:w="2963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Включает</w:t>
            </w:r>
          </w:p>
        </w:tc>
        <w:tc>
          <w:tcPr>
            <w:tcW w:w="4862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Прием, Процедуры</w:t>
            </w:r>
          </w:p>
        </w:tc>
        <w:tc>
          <w:tcPr>
            <w:tcW w:w="1890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>1:m</w:t>
            </w:r>
          </w:p>
        </w:tc>
      </w:tr>
      <w:tr w:rsidR="00AC6CF2" w:rsidRPr="00A4499B" w:rsidTr="00634A65">
        <w:tc>
          <w:tcPr>
            <w:tcW w:w="2963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Осуществляет</w:t>
            </w:r>
          </w:p>
        </w:tc>
        <w:tc>
          <w:tcPr>
            <w:tcW w:w="4862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Врач, Приемы</w:t>
            </w:r>
          </w:p>
        </w:tc>
        <w:tc>
          <w:tcPr>
            <w:tcW w:w="1890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1:</w:t>
            </w: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 </w:t>
            </w:r>
          </w:p>
        </w:tc>
      </w:tr>
      <w:tr w:rsidR="00AC6CF2" w:rsidRPr="00A4499B" w:rsidTr="00634A65">
        <w:tc>
          <w:tcPr>
            <w:tcW w:w="2963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Осуществляет</w:t>
            </w:r>
          </w:p>
        </w:tc>
        <w:tc>
          <w:tcPr>
            <w:tcW w:w="4862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Врач, Прогнозы</w:t>
            </w:r>
          </w:p>
        </w:tc>
        <w:tc>
          <w:tcPr>
            <w:tcW w:w="1890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1:</w:t>
            </w: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 </w:t>
            </w:r>
          </w:p>
        </w:tc>
      </w:tr>
      <w:tr w:rsidR="00AC6CF2" w:rsidRPr="00A4499B" w:rsidTr="00634A65">
        <w:tc>
          <w:tcPr>
            <w:tcW w:w="2963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Имеет</w:t>
            </w:r>
          </w:p>
        </w:tc>
        <w:tc>
          <w:tcPr>
            <w:tcW w:w="4862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Врач, должность</w:t>
            </w:r>
          </w:p>
        </w:tc>
        <w:tc>
          <w:tcPr>
            <w:tcW w:w="1890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>m:1</w:t>
            </w:r>
          </w:p>
        </w:tc>
      </w:tr>
      <w:tr w:rsidR="00AC6CF2" w:rsidRPr="00A4499B" w:rsidTr="00634A65">
        <w:tc>
          <w:tcPr>
            <w:tcW w:w="2963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Включает</w:t>
            </w:r>
          </w:p>
        </w:tc>
        <w:tc>
          <w:tcPr>
            <w:tcW w:w="4862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Отделение, Врач</w:t>
            </w:r>
          </w:p>
        </w:tc>
        <w:tc>
          <w:tcPr>
            <w:tcW w:w="1890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1:</w:t>
            </w: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</w:p>
        </w:tc>
      </w:tr>
      <w:tr w:rsidR="00AC6CF2" w:rsidRPr="00A4499B" w:rsidTr="00634A65">
        <w:tc>
          <w:tcPr>
            <w:tcW w:w="2963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Включает</w:t>
            </w:r>
          </w:p>
        </w:tc>
        <w:tc>
          <w:tcPr>
            <w:tcW w:w="4862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 xml:space="preserve">Отделение,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4499B">
              <w:rPr>
                <w:rFonts w:ascii="Times New Roman" w:hAnsi="Times New Roman"/>
                <w:sz w:val="28"/>
                <w:szCs w:val="28"/>
              </w:rPr>
              <w:t xml:space="preserve">едицинский персонал </w:t>
            </w:r>
          </w:p>
        </w:tc>
        <w:tc>
          <w:tcPr>
            <w:tcW w:w="1890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1:</w:t>
            </w: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</w:p>
        </w:tc>
      </w:tr>
      <w:tr w:rsidR="00AC6CF2" w:rsidRPr="00A4499B" w:rsidTr="00634A65">
        <w:tc>
          <w:tcPr>
            <w:tcW w:w="2963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Имеет</w:t>
            </w:r>
          </w:p>
        </w:tc>
        <w:tc>
          <w:tcPr>
            <w:tcW w:w="4862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едперсонал</w:t>
            </w:r>
            <w:r w:rsidRPr="00A4499B">
              <w:rPr>
                <w:rFonts w:ascii="Times New Roman" w:hAnsi="Times New Roman"/>
                <w:sz w:val="28"/>
                <w:szCs w:val="28"/>
              </w:rPr>
              <w:t>, Должность</w:t>
            </w:r>
          </w:p>
        </w:tc>
        <w:tc>
          <w:tcPr>
            <w:tcW w:w="1890" w:type="dxa"/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>m:1</w:t>
            </w:r>
          </w:p>
        </w:tc>
      </w:tr>
      <w:tr w:rsidR="00AC6CF2" w:rsidRPr="00A4499B" w:rsidTr="00634A65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Осуществляет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едперсонал</w:t>
            </w:r>
            <w:r w:rsidRPr="00A4499B">
              <w:rPr>
                <w:rFonts w:ascii="Times New Roman" w:hAnsi="Times New Roman"/>
                <w:sz w:val="28"/>
                <w:szCs w:val="28"/>
              </w:rPr>
              <w:t>, Процедуры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>1:m</w:t>
            </w:r>
          </w:p>
        </w:tc>
      </w:tr>
      <w:tr w:rsidR="00AC6CF2" w:rsidRPr="00A4499B" w:rsidTr="00634A65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Выполняется на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Процедура, Оборудование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>m:1</w:t>
            </w:r>
          </w:p>
        </w:tc>
      </w:tr>
      <w:tr w:rsidR="00AC6CF2" w:rsidRPr="00A4499B" w:rsidTr="00634A65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Содержит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Процедура, Лабораторные данные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1:</w:t>
            </w: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</w:p>
        </w:tc>
      </w:tr>
      <w:tr w:rsidR="00AC6CF2" w:rsidRPr="00A4499B" w:rsidTr="00634A65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Содержит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Процедура, Функциональные данные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1:</w:t>
            </w: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</w:p>
        </w:tc>
      </w:tr>
      <w:tr w:rsidR="00AC6CF2" w:rsidRPr="00A4499B" w:rsidTr="00634A65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Содержит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Процедура, Инструментальные данные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1:</w:t>
            </w: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</w:p>
        </w:tc>
      </w:tr>
      <w:tr w:rsidR="00AC6CF2" w:rsidRPr="00A4499B" w:rsidTr="00634A65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Использует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Прогноз, Данные опросов и осмотров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1:</w:t>
            </w: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</w:p>
        </w:tc>
      </w:tr>
      <w:tr w:rsidR="00AC6CF2" w:rsidRPr="00A4499B" w:rsidTr="00634A65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Использует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Прогноз, Лабораторные данные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1:</w:t>
            </w: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</w:p>
        </w:tc>
      </w:tr>
      <w:tr w:rsidR="00AC6CF2" w:rsidRPr="00A4499B" w:rsidTr="00634A65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Использует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Прогноз, Инструментальные данные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1:</w:t>
            </w: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</w:p>
        </w:tc>
      </w:tr>
      <w:tr w:rsidR="00AC6CF2" w:rsidRPr="00A4499B" w:rsidTr="00634A65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Использует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Прогноз, Функциональные данные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F2" w:rsidRPr="00A4499B" w:rsidRDefault="00AC6CF2" w:rsidP="00634A65">
            <w:pPr>
              <w:pStyle w:val="12"/>
              <w:spacing w:before="120"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99B">
              <w:rPr>
                <w:rFonts w:ascii="Times New Roman" w:hAnsi="Times New Roman"/>
                <w:sz w:val="28"/>
                <w:szCs w:val="28"/>
              </w:rPr>
              <w:t>1:</w:t>
            </w:r>
            <w:r w:rsidRPr="00A4499B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</w:p>
        </w:tc>
      </w:tr>
    </w:tbl>
    <w:p w:rsidR="00A86B06" w:rsidRDefault="00A86B06" w:rsidP="00C16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3D38" w:rsidRPr="005D3D38" w:rsidRDefault="005D3D38" w:rsidP="005D3D38">
      <w:pPr>
        <w:pStyle w:val="a3"/>
        <w:jc w:val="right"/>
        <w:rPr>
          <w:sz w:val="28"/>
          <w:szCs w:val="28"/>
        </w:rPr>
      </w:pPr>
      <w:r w:rsidRPr="005D3D38">
        <w:rPr>
          <w:sz w:val="28"/>
          <w:szCs w:val="28"/>
        </w:rPr>
        <w:lastRenderedPageBreak/>
        <w:t>Приложение А</w:t>
      </w:r>
    </w:p>
    <w:p w:rsidR="005D3D38" w:rsidRPr="005D3D38" w:rsidRDefault="00AC6CF2" w:rsidP="005D3D3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5D3D38" w:rsidRPr="005D3D38">
        <w:rPr>
          <w:sz w:val="28"/>
          <w:szCs w:val="28"/>
        </w:rPr>
        <w:t>ехническое задание</w:t>
      </w:r>
    </w:p>
    <w:p w:rsidR="005D3D38" w:rsidRPr="0047525F" w:rsidRDefault="005D3D38" w:rsidP="005D3D38">
      <w:pPr>
        <w:pStyle w:val="a3"/>
        <w:jc w:val="center"/>
        <w:rPr>
          <w:sz w:val="28"/>
          <w:szCs w:val="28"/>
        </w:rPr>
      </w:pPr>
      <w:r w:rsidRPr="0047525F">
        <w:rPr>
          <w:bCs/>
          <w:sz w:val="28"/>
          <w:szCs w:val="28"/>
        </w:rPr>
        <w:t>МИНОБРНАУКИ РОССИИ</w:t>
      </w:r>
    </w:p>
    <w:p w:rsidR="005D3D38" w:rsidRPr="005D3D38" w:rsidRDefault="005D3D38" w:rsidP="005D3D38">
      <w:pPr>
        <w:pStyle w:val="a3"/>
        <w:jc w:val="center"/>
        <w:rPr>
          <w:sz w:val="28"/>
          <w:szCs w:val="28"/>
        </w:rPr>
      </w:pPr>
      <w:r w:rsidRPr="005D3D38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D3D38" w:rsidRDefault="005D3D38" w:rsidP="005D3D38">
      <w:pPr>
        <w:pStyle w:val="a3"/>
        <w:jc w:val="center"/>
        <w:rPr>
          <w:b/>
          <w:bCs/>
          <w:sz w:val="28"/>
          <w:szCs w:val="28"/>
        </w:rPr>
      </w:pPr>
      <w:r w:rsidRPr="005D3D38">
        <w:rPr>
          <w:sz w:val="28"/>
          <w:szCs w:val="28"/>
        </w:rPr>
        <w:t>«ВОЛГОГРАДСКИЙ ГОСУДАРСТВЕННЫЙ ТЕХНИЧЕСКИЙ УНИВЕРСИТЕТ</w:t>
      </w:r>
      <w:r w:rsidRPr="005D3D38">
        <w:rPr>
          <w:b/>
          <w:bCs/>
          <w:sz w:val="28"/>
          <w:szCs w:val="28"/>
        </w:rPr>
        <w:t xml:space="preserve">» </w:t>
      </w:r>
    </w:p>
    <w:p w:rsidR="005D3D38" w:rsidRPr="005D3D38" w:rsidRDefault="005D3D38" w:rsidP="005D3D38">
      <w:pPr>
        <w:pStyle w:val="a3"/>
        <w:jc w:val="center"/>
        <w:rPr>
          <w:b/>
          <w:bCs/>
          <w:sz w:val="28"/>
          <w:szCs w:val="28"/>
        </w:rPr>
      </w:pPr>
      <w:r w:rsidRPr="0047525F">
        <w:rPr>
          <w:bCs/>
          <w:sz w:val="28"/>
          <w:szCs w:val="28"/>
        </w:rPr>
        <w:t>(ВолгГТУ)</w:t>
      </w:r>
      <w:r w:rsidRPr="005D3D38">
        <w:rPr>
          <w:b/>
          <w:bCs/>
          <w:sz w:val="28"/>
          <w:szCs w:val="28"/>
        </w:rPr>
        <w:t xml:space="preserve"> _____________________________________________________________________</w:t>
      </w:r>
    </w:p>
    <w:p w:rsidR="005D3D38" w:rsidRPr="005D3D38" w:rsidRDefault="005D3D38" w:rsidP="005D3D38">
      <w:pPr>
        <w:pStyle w:val="a3"/>
        <w:jc w:val="center"/>
        <w:rPr>
          <w:sz w:val="28"/>
          <w:szCs w:val="28"/>
        </w:rPr>
      </w:pPr>
      <w:r w:rsidRPr="005D3D38">
        <w:rPr>
          <w:sz w:val="28"/>
          <w:szCs w:val="28"/>
        </w:rPr>
        <w:t xml:space="preserve">им. </w:t>
      </w:r>
      <w:proofErr w:type="spellStart"/>
      <w:r w:rsidRPr="005D3D38">
        <w:rPr>
          <w:sz w:val="28"/>
          <w:szCs w:val="28"/>
        </w:rPr>
        <w:t>В.И.Ленина</w:t>
      </w:r>
      <w:proofErr w:type="spellEnd"/>
      <w:r w:rsidRPr="005D3D38">
        <w:rPr>
          <w:sz w:val="28"/>
          <w:szCs w:val="28"/>
        </w:rPr>
        <w:t xml:space="preserve"> пр-</w:t>
      </w:r>
      <w:proofErr w:type="spellStart"/>
      <w:r w:rsidRPr="005D3D38">
        <w:rPr>
          <w:sz w:val="28"/>
          <w:szCs w:val="28"/>
        </w:rPr>
        <w:t>кт</w:t>
      </w:r>
      <w:proofErr w:type="spellEnd"/>
      <w:r w:rsidRPr="005D3D38">
        <w:rPr>
          <w:sz w:val="28"/>
          <w:szCs w:val="28"/>
        </w:rPr>
        <w:t>, 28, г. Волгоград, 400005, Телефон 23-00-76, факс 23-41-21 e-</w:t>
      </w:r>
      <w:proofErr w:type="spellStart"/>
      <w:r w:rsidRPr="005D3D38">
        <w:rPr>
          <w:sz w:val="28"/>
          <w:szCs w:val="28"/>
        </w:rPr>
        <w:t>mail</w:t>
      </w:r>
      <w:proofErr w:type="spellEnd"/>
      <w:r w:rsidRPr="005D3D38">
        <w:rPr>
          <w:sz w:val="28"/>
          <w:szCs w:val="28"/>
        </w:rPr>
        <w:t>: rector@vstu.ru</w:t>
      </w:r>
      <w:r w:rsidRPr="005D3D38">
        <w:rPr>
          <w:sz w:val="28"/>
          <w:szCs w:val="28"/>
        </w:rPr>
        <w:br/>
        <w:t>http://www.vstu.ru</w:t>
      </w:r>
      <w:r w:rsidRPr="005D3D38">
        <w:rPr>
          <w:sz w:val="28"/>
          <w:szCs w:val="28"/>
        </w:rPr>
        <w:br/>
        <w:t>ОГРН 1023403440818</w:t>
      </w:r>
      <w:r w:rsidRPr="005D3D38">
        <w:rPr>
          <w:sz w:val="28"/>
          <w:szCs w:val="28"/>
        </w:rPr>
        <w:br/>
        <w:t>ОКПО 02068060</w:t>
      </w:r>
      <w:r w:rsidRPr="005D3D38">
        <w:rPr>
          <w:sz w:val="28"/>
          <w:szCs w:val="28"/>
        </w:rPr>
        <w:br/>
        <w:t>ИНН/КПП 3444049170/344401001</w:t>
      </w:r>
    </w:p>
    <w:p w:rsidR="005D3D38" w:rsidRDefault="005D3D38" w:rsidP="005D3D38">
      <w:pPr>
        <w:pStyle w:val="a3"/>
        <w:jc w:val="center"/>
        <w:rPr>
          <w:b/>
          <w:bCs/>
          <w:sz w:val="28"/>
          <w:szCs w:val="28"/>
        </w:rPr>
      </w:pPr>
    </w:p>
    <w:p w:rsidR="005D3D38" w:rsidRPr="0047525F" w:rsidRDefault="005D3D38" w:rsidP="005D3D38">
      <w:pPr>
        <w:pStyle w:val="a3"/>
        <w:jc w:val="center"/>
        <w:rPr>
          <w:bCs/>
          <w:sz w:val="28"/>
          <w:szCs w:val="28"/>
        </w:rPr>
      </w:pPr>
      <w:r w:rsidRPr="0047525F">
        <w:rPr>
          <w:bCs/>
          <w:sz w:val="28"/>
          <w:szCs w:val="28"/>
        </w:rPr>
        <w:t xml:space="preserve">Версия </w:t>
      </w:r>
      <w:r w:rsidR="00836985">
        <w:rPr>
          <w:bCs/>
          <w:sz w:val="28"/>
          <w:szCs w:val="28"/>
        </w:rPr>
        <w:t>№</w:t>
      </w:r>
      <w:r w:rsidRPr="0047525F">
        <w:rPr>
          <w:bCs/>
          <w:sz w:val="28"/>
          <w:szCs w:val="28"/>
        </w:rPr>
        <w:t xml:space="preserve"> 1 </w:t>
      </w:r>
    </w:p>
    <w:p w:rsidR="005D3D38" w:rsidRPr="005D3D38" w:rsidRDefault="005D3D38" w:rsidP="005D3D38">
      <w:pPr>
        <w:pStyle w:val="a3"/>
        <w:jc w:val="center"/>
        <w:rPr>
          <w:sz w:val="28"/>
          <w:szCs w:val="28"/>
        </w:rPr>
      </w:pPr>
      <w:r w:rsidRPr="005D3D38"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Сервис по прогнозированию заболеваний сердца</w:t>
      </w:r>
      <w:r w:rsidRPr="005D3D38">
        <w:rPr>
          <w:b/>
          <w:bCs/>
          <w:sz w:val="28"/>
          <w:szCs w:val="28"/>
        </w:rPr>
        <w:t>»</w:t>
      </w:r>
    </w:p>
    <w:p w:rsidR="005D3D38" w:rsidRDefault="005D3D38" w:rsidP="005D3D38">
      <w:pPr>
        <w:pStyle w:val="a3"/>
        <w:rPr>
          <w:sz w:val="28"/>
          <w:szCs w:val="28"/>
        </w:rPr>
      </w:pPr>
    </w:p>
    <w:p w:rsidR="005D3D38" w:rsidRDefault="005D3D38" w:rsidP="005D3D38">
      <w:pPr>
        <w:pStyle w:val="a3"/>
        <w:rPr>
          <w:sz w:val="28"/>
          <w:szCs w:val="28"/>
        </w:rPr>
      </w:pPr>
    </w:p>
    <w:p w:rsidR="005D3D38" w:rsidRPr="005D3D38" w:rsidRDefault="005D3D38" w:rsidP="005D3D38">
      <w:pPr>
        <w:pStyle w:val="a3"/>
        <w:rPr>
          <w:sz w:val="28"/>
          <w:szCs w:val="28"/>
        </w:rPr>
      </w:pPr>
      <w:proofErr w:type="spellStart"/>
      <w:r w:rsidRPr="005D3D38">
        <w:rPr>
          <w:sz w:val="28"/>
          <w:szCs w:val="28"/>
        </w:rPr>
        <w:t>Научныи</w:t>
      </w:r>
      <w:proofErr w:type="spellEnd"/>
      <w:r w:rsidRPr="005D3D38">
        <w:rPr>
          <w:sz w:val="28"/>
          <w:szCs w:val="28"/>
        </w:rPr>
        <w:t>̆ руководитель (Преподаватель)</w:t>
      </w:r>
      <w:r w:rsidRPr="005D3D38">
        <w:rPr>
          <w:sz w:val="28"/>
          <w:szCs w:val="28"/>
        </w:rPr>
        <w:br/>
        <w:t xml:space="preserve">к.т.н., </w:t>
      </w:r>
      <w:r w:rsidR="00AC6CF2">
        <w:rPr>
          <w:sz w:val="28"/>
          <w:szCs w:val="28"/>
        </w:rPr>
        <w:t xml:space="preserve">ФИО     </w:t>
      </w:r>
      <w:r w:rsidRPr="005D3D38">
        <w:rPr>
          <w:sz w:val="28"/>
          <w:szCs w:val="28"/>
        </w:rPr>
        <w:t>___________________</w:t>
      </w:r>
    </w:p>
    <w:p w:rsidR="005D3D38" w:rsidRPr="005D3D38" w:rsidRDefault="005D3D38" w:rsidP="005D3D38">
      <w:pPr>
        <w:pStyle w:val="a3"/>
        <w:rPr>
          <w:sz w:val="28"/>
          <w:szCs w:val="28"/>
        </w:rPr>
      </w:pPr>
      <w:proofErr w:type="spellStart"/>
      <w:r w:rsidRPr="005D3D38">
        <w:rPr>
          <w:sz w:val="28"/>
          <w:szCs w:val="28"/>
        </w:rPr>
        <w:t>Ответственныи</w:t>
      </w:r>
      <w:proofErr w:type="spellEnd"/>
      <w:r w:rsidRPr="005D3D38">
        <w:rPr>
          <w:sz w:val="28"/>
          <w:szCs w:val="28"/>
        </w:rPr>
        <w:t xml:space="preserve">̆ исполнитель (Студент) </w:t>
      </w:r>
      <w:r w:rsidRPr="005D3D38">
        <w:rPr>
          <w:sz w:val="28"/>
          <w:szCs w:val="28"/>
        </w:rPr>
        <w:br/>
      </w:r>
      <w:r w:rsidR="00AC6CF2">
        <w:rPr>
          <w:sz w:val="28"/>
          <w:szCs w:val="28"/>
        </w:rPr>
        <w:t xml:space="preserve">ФИО </w:t>
      </w:r>
      <w:r>
        <w:rPr>
          <w:sz w:val="28"/>
          <w:szCs w:val="28"/>
        </w:rPr>
        <w:t>_______</w:t>
      </w:r>
      <w:r w:rsidRPr="005D3D38">
        <w:rPr>
          <w:sz w:val="28"/>
          <w:szCs w:val="28"/>
        </w:rPr>
        <w:t>____________________</w:t>
      </w:r>
    </w:p>
    <w:p w:rsidR="005D3D38" w:rsidRDefault="005D3D38" w:rsidP="005D3D38">
      <w:pPr>
        <w:pStyle w:val="a3"/>
        <w:jc w:val="center"/>
        <w:rPr>
          <w:b/>
          <w:bCs/>
          <w:sz w:val="28"/>
          <w:szCs w:val="28"/>
        </w:rPr>
      </w:pPr>
    </w:p>
    <w:p w:rsidR="005D3D38" w:rsidRPr="0047525F" w:rsidRDefault="005D3D38" w:rsidP="005D3D38">
      <w:pPr>
        <w:pStyle w:val="a3"/>
        <w:jc w:val="center"/>
        <w:rPr>
          <w:bCs/>
          <w:sz w:val="28"/>
          <w:szCs w:val="28"/>
        </w:rPr>
      </w:pPr>
      <w:r w:rsidRPr="0047525F">
        <w:rPr>
          <w:bCs/>
          <w:sz w:val="28"/>
          <w:szCs w:val="28"/>
        </w:rPr>
        <w:t>Волгоград 202</w:t>
      </w:r>
      <w:r w:rsidR="00AC6CF2">
        <w:rPr>
          <w:bCs/>
          <w:sz w:val="28"/>
          <w:szCs w:val="28"/>
        </w:rPr>
        <w:t>5</w:t>
      </w:r>
    </w:p>
    <w:p w:rsidR="005F7E60" w:rsidRPr="0047525F" w:rsidRDefault="005F7E60" w:rsidP="005D3D38">
      <w:pPr>
        <w:pStyle w:val="a3"/>
        <w:jc w:val="center"/>
        <w:rPr>
          <w:sz w:val="28"/>
          <w:szCs w:val="28"/>
        </w:rPr>
      </w:pPr>
    </w:p>
    <w:p w:rsidR="005F7E60" w:rsidRDefault="005F7E60" w:rsidP="005F7E60">
      <w:pPr>
        <w:pStyle w:val="a3"/>
        <w:jc w:val="center"/>
      </w:pPr>
      <w:r w:rsidRPr="0047525F">
        <w:rPr>
          <w:rFonts w:ascii="TimesNewRomanPS" w:hAnsi="TimesNewRomanPS"/>
          <w:bCs/>
          <w:sz w:val="28"/>
          <w:szCs w:val="28"/>
        </w:rPr>
        <w:lastRenderedPageBreak/>
        <w:t>Аннотация</w:t>
      </w:r>
    </w:p>
    <w:p w:rsidR="005F7E60" w:rsidRDefault="005F7E60" w:rsidP="005F7E60">
      <w:pPr>
        <w:pStyle w:val="a3"/>
        <w:spacing w:before="0" w:beforeAutospacing="0" w:after="0" w:afterAutospacing="0" w:line="360" w:lineRule="auto"/>
        <w:ind w:firstLine="708"/>
        <w:contextualSpacing/>
        <w:jc w:val="both"/>
      </w:pPr>
      <w:r>
        <w:rPr>
          <w:rFonts w:ascii="TimesNewRomanPSMT" w:hAnsi="TimesNewRomanPSMT"/>
          <w:sz w:val="28"/>
          <w:szCs w:val="28"/>
        </w:rPr>
        <w:t xml:space="preserve">Техническое задание на интеллектуальную систему </w:t>
      </w:r>
      <w:r w:rsidRPr="005F7E60">
        <w:rPr>
          <w:rFonts w:ascii="TimesNewRomanPSMT" w:hAnsi="TimesNewRomanPSMT"/>
          <w:sz w:val="28"/>
          <w:szCs w:val="28"/>
        </w:rPr>
        <w:t>«Сервис по прогнозированию заболеваний сердца»</w:t>
      </w:r>
      <w:r>
        <w:rPr>
          <w:rFonts w:ascii="TimesNewRomanPSMT" w:hAnsi="TimesNewRomanPSMT"/>
          <w:sz w:val="28"/>
          <w:szCs w:val="28"/>
        </w:rPr>
        <w:t>.</w:t>
      </w:r>
    </w:p>
    <w:p w:rsidR="005F7E60" w:rsidRDefault="00AC6CF2" w:rsidP="005F7E60">
      <w:pPr>
        <w:pStyle w:val="a3"/>
        <w:spacing w:before="0" w:beforeAutospacing="0" w:after="0" w:afterAutospacing="0" w:line="360" w:lineRule="auto"/>
        <w:ind w:firstLine="708"/>
        <w:contextualSpacing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Т</w:t>
      </w:r>
      <w:r w:rsidR="005F7E60">
        <w:rPr>
          <w:rFonts w:ascii="TimesNewRomanPSMT" w:hAnsi="TimesNewRomanPSMT"/>
          <w:sz w:val="28"/>
          <w:szCs w:val="28"/>
        </w:rPr>
        <w:t xml:space="preserve">ехническое задание разработано в соответствии с требованиями ГОСТ19.201-78. </w:t>
      </w:r>
    </w:p>
    <w:p w:rsidR="00BD1B1D" w:rsidRDefault="00BD1B1D">
      <w: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924612497"/>
        <w:docPartObj>
          <w:docPartGallery w:val="Table of Contents"/>
          <w:docPartUnique/>
        </w:docPartObj>
      </w:sdtPr>
      <w:sdtEndPr>
        <w:rPr>
          <w:rFonts w:eastAsiaTheme="minorEastAsia"/>
          <w:lang w:eastAsia="ru-RU"/>
        </w:rPr>
      </w:sdtEndPr>
      <w:sdtContent>
        <w:p w:rsidR="00824A27" w:rsidRPr="0047525F" w:rsidRDefault="00824A27" w:rsidP="00824A27">
          <w:pPr>
            <w:pStyle w:val="af0"/>
            <w:spacing w:before="0" w:line="360" w:lineRule="auto"/>
            <w:contextualSpacing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47525F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:rsidR="00711CF5" w:rsidRPr="0047525F" w:rsidRDefault="00824A27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r w:rsidRPr="0047525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7525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7525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18737506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1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Введение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_Toc118737506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10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07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1.1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Наименование программы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_Toc118737507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10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08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2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Основания для разработки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_Toc118737508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10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09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2.1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Документы, на основании которых ведется проектирование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_Toc118737509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10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10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2.2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Организация, утвердившая документ, и дата утверждения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_Toc118737510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10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11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3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Назначение разработки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_Toc118737511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10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12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4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Требования к программе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_Toc118737512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11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13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4.1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Требования к функциональным характеристикам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_Toc118737513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11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14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4.1.1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Требования к составу выполняемых функций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_Toc118737514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11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15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4.1.2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Требования к организации входных данных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_Toc118737515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12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16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4.1.3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Требования к организации выходных данных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_Toc118737516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12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17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4.2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Требования к надежности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_Toc118737517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12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18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4.2.1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Требования к обеспечению надежного (устойчивого) функционирования программы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_Toc118737518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12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19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4.2.2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Время восстановления после отказа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_Toc118737519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13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20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4.2.3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Отказы из-за некорректных действий оператора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_Toc118737520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13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21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4.3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Условия эксплуатации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_Toc118737521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13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22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4.3.1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Требования к численности и квалификации персонала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_Toc118737522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13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23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4.4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Требования к составу и параметрам технических средств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_Toc118737523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13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24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4.5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Требования к информационной и программной совместимости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_Toc118737524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14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25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4.5.1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Требования к исходным кодам и языкам программирования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_Toc118737525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14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26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5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Требования к программной документации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_Toc118737526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14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27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5.1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Состав программной документации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_Toc118737527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14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28" w:history="1">
            <w:r w:rsidR="00711CF5" w:rsidRPr="0047525F">
              <w:rPr>
                <w:rStyle w:val="a7"/>
                <w:rFonts w:ascii="Times New Roman" w:eastAsiaTheme="minorHAnsi" w:hAnsi="Times New Roman" w:cs="Times New Roman"/>
                <w:bCs/>
                <w:noProof/>
                <w:sz w:val="27"/>
                <w:szCs w:val="27"/>
              </w:rPr>
              <w:t>6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eastAsiaTheme="minorHAnsi" w:hAnsi="Times New Roman" w:cs="Times New Roman"/>
                <w:noProof/>
                <w:sz w:val="27"/>
                <w:szCs w:val="27"/>
              </w:rPr>
              <w:t>Стадии и этапы разработки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_Toc118737528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14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29" w:history="1">
            <w:r w:rsidR="00711CF5" w:rsidRPr="0047525F">
              <w:rPr>
                <w:rStyle w:val="a7"/>
                <w:rFonts w:ascii="Times New Roman" w:eastAsiaTheme="minorHAnsi" w:hAnsi="Times New Roman" w:cs="Times New Roman"/>
                <w:bCs/>
                <w:noProof/>
                <w:sz w:val="27"/>
                <w:szCs w:val="27"/>
              </w:rPr>
              <w:t>6.1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Стадии разработки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_Toc118737529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14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30" w:history="1">
            <w:r w:rsidR="00711CF5" w:rsidRPr="0047525F">
              <w:rPr>
                <w:rStyle w:val="a7"/>
                <w:rFonts w:ascii="Times New Roman" w:eastAsiaTheme="minorHAnsi" w:hAnsi="Times New Roman" w:cs="Times New Roman"/>
                <w:bCs/>
                <w:noProof/>
                <w:sz w:val="27"/>
                <w:szCs w:val="27"/>
              </w:rPr>
              <w:t>6.2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Этапы разработки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_Toc118737530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15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31" w:history="1">
            <w:r w:rsidR="00711CF5" w:rsidRPr="0047525F">
              <w:rPr>
                <w:rStyle w:val="a7"/>
                <w:rFonts w:ascii="Times New Roman" w:eastAsiaTheme="minorHAnsi" w:hAnsi="Times New Roman" w:cs="Times New Roman"/>
                <w:bCs/>
                <w:noProof/>
                <w:sz w:val="27"/>
                <w:szCs w:val="27"/>
              </w:rPr>
              <w:t>6.3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Содержание работ по этапам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_Toc118737531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15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711CF5" w:rsidRPr="0047525F" w:rsidRDefault="007F3DD1">
          <w:pPr>
            <w:pStyle w:val="11"/>
            <w:rPr>
              <w:rFonts w:ascii="Times New Roman" w:hAnsi="Times New Roman" w:cs="Times New Roman"/>
              <w:noProof/>
              <w:sz w:val="27"/>
              <w:szCs w:val="27"/>
            </w:rPr>
          </w:pPr>
          <w:hyperlink w:anchor="_Toc118737532" w:history="1">
            <w:r w:rsidR="00711CF5" w:rsidRPr="0047525F">
              <w:rPr>
                <w:rStyle w:val="a7"/>
                <w:rFonts w:ascii="Times New Roman" w:eastAsiaTheme="minorHAnsi" w:hAnsi="Times New Roman" w:cs="Times New Roman"/>
                <w:bCs/>
                <w:noProof/>
                <w:sz w:val="27"/>
                <w:szCs w:val="27"/>
              </w:rPr>
              <w:t>6.4</w:t>
            </w:r>
            <w:r w:rsidR="00711CF5" w:rsidRPr="0047525F">
              <w:rPr>
                <w:rFonts w:ascii="Times New Roman" w:hAnsi="Times New Roman" w:cs="Times New Roman"/>
                <w:noProof/>
                <w:sz w:val="27"/>
                <w:szCs w:val="27"/>
              </w:rPr>
              <w:tab/>
            </w:r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Сроки разработки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_Toc118737532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17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</w:p>
        <w:p w:rsidR="00824A27" w:rsidRPr="00711CF5" w:rsidRDefault="007F3DD1" w:rsidP="00711CF5">
          <w:pPr>
            <w:pStyle w:val="11"/>
          </w:pPr>
          <w:hyperlink w:anchor="_Toc118737533" w:history="1">
            <w:r w:rsidR="00711CF5" w:rsidRPr="0047525F">
              <w:rPr>
                <w:rStyle w:val="a7"/>
                <w:rFonts w:ascii="Times New Roman" w:hAnsi="Times New Roman" w:cs="Times New Roman"/>
                <w:noProof/>
                <w:sz w:val="27"/>
                <w:szCs w:val="27"/>
              </w:rPr>
              <w:t>Приложение А Экранные формы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ab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begin"/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instrText xml:space="preserve"> PAGEREF _Toc118737533 \h </w:instrTex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separate"/>
            </w:r>
            <w:r w:rsidR="00024BF6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t>18</w:t>
            </w:r>
            <w:r w:rsidR="00711CF5" w:rsidRPr="0047525F">
              <w:rPr>
                <w:rFonts w:ascii="Times New Roman" w:hAnsi="Times New Roman" w:cs="Times New Roman"/>
                <w:noProof/>
                <w:webHidden/>
                <w:sz w:val="27"/>
                <w:szCs w:val="27"/>
              </w:rPr>
              <w:fldChar w:fldCharType="end"/>
            </w:r>
          </w:hyperlink>
          <w:r w:rsidR="00824A27" w:rsidRPr="0047525F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824A27" w:rsidRPr="009C68D0" w:rsidRDefault="00824A27" w:rsidP="00824A27">
      <w:pPr>
        <w:pStyle w:val="1"/>
        <w:numPr>
          <w:ilvl w:val="0"/>
          <w:numId w:val="14"/>
        </w:numPr>
        <w:spacing w:before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Toc118737506"/>
      <w:r w:rsidRPr="009C68D0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0"/>
    </w:p>
    <w:p w:rsidR="00824A27" w:rsidRPr="009C68D0" w:rsidRDefault="00824A27" w:rsidP="00824A27">
      <w:pPr>
        <w:pStyle w:val="1"/>
        <w:numPr>
          <w:ilvl w:val="1"/>
          <w:numId w:val="14"/>
        </w:numPr>
        <w:spacing w:before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Toc118737507"/>
      <w:r w:rsidRPr="009C68D0">
        <w:rPr>
          <w:rFonts w:ascii="Times New Roman" w:hAnsi="Times New Roman" w:cs="Times New Roman"/>
          <w:sz w:val="28"/>
          <w:szCs w:val="28"/>
        </w:rPr>
        <w:t>Наименование программы</w:t>
      </w:r>
      <w:bookmarkEnd w:id="1"/>
    </w:p>
    <w:p w:rsidR="00824A27" w:rsidRPr="0005214B" w:rsidRDefault="00824A27" w:rsidP="00824A27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A27" w:rsidRPr="0005214B" w:rsidRDefault="00824A27" w:rsidP="00824A27">
      <w:pPr>
        <w:pStyle w:val="af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интеллектуальной системы – веб-приложение </w:t>
      </w:r>
      <w:r w:rsidRPr="00824A2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4A27">
        <w:rPr>
          <w:rFonts w:ascii="Times New Roman" w:hAnsi="Times New Roman" w:cs="Times New Roman"/>
          <w:sz w:val="28"/>
          <w:szCs w:val="28"/>
        </w:rPr>
        <w:t>Cardio</w:t>
      </w:r>
      <w:proofErr w:type="spellEnd"/>
      <w:r w:rsidRPr="00824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27">
        <w:rPr>
          <w:rFonts w:ascii="Times New Roman" w:hAnsi="Times New Roman" w:cs="Times New Roman"/>
          <w:sz w:val="28"/>
          <w:szCs w:val="28"/>
        </w:rPr>
        <w:t>Desease</w:t>
      </w:r>
      <w:proofErr w:type="spellEnd"/>
      <w:r w:rsidRPr="00824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27">
        <w:rPr>
          <w:rFonts w:ascii="Times New Roman" w:hAnsi="Times New Roman" w:cs="Times New Roman"/>
          <w:sz w:val="28"/>
          <w:szCs w:val="28"/>
        </w:rPr>
        <w:t>Prediction</w:t>
      </w:r>
      <w:proofErr w:type="spellEnd"/>
      <w:r w:rsidRPr="00824A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далее - приложение.</w:t>
      </w:r>
    </w:p>
    <w:p w:rsidR="00824A27" w:rsidRPr="0005214B" w:rsidRDefault="00824A27" w:rsidP="006B1FFD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05214B" w:rsidRDefault="00824A27" w:rsidP="00824A27">
      <w:pPr>
        <w:pStyle w:val="af"/>
        <w:spacing w:line="360" w:lineRule="auto"/>
        <w:ind w:firstLine="431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1"/>
        <w:numPr>
          <w:ilvl w:val="0"/>
          <w:numId w:val="14"/>
        </w:numPr>
        <w:spacing w:before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_Toc118737508"/>
      <w:r w:rsidRPr="009C68D0">
        <w:rPr>
          <w:rFonts w:ascii="Times New Roman" w:hAnsi="Times New Roman" w:cs="Times New Roman"/>
          <w:sz w:val="28"/>
          <w:szCs w:val="28"/>
        </w:rPr>
        <w:t>Основания для разработки</w:t>
      </w:r>
      <w:bookmarkEnd w:id="2"/>
    </w:p>
    <w:p w:rsidR="00824A27" w:rsidRPr="009C68D0" w:rsidRDefault="00824A27" w:rsidP="00824A27">
      <w:pPr>
        <w:pStyle w:val="1"/>
        <w:numPr>
          <w:ilvl w:val="1"/>
          <w:numId w:val="14"/>
        </w:numPr>
        <w:spacing w:before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3" w:name="_Toc118737509"/>
      <w:r w:rsidRPr="009C68D0">
        <w:rPr>
          <w:rFonts w:ascii="Times New Roman" w:hAnsi="Times New Roman" w:cs="Times New Roman"/>
          <w:sz w:val="28"/>
          <w:szCs w:val="28"/>
        </w:rPr>
        <w:t>Документы, на основании которых ведется проектирование</w:t>
      </w:r>
      <w:bookmarkEnd w:id="3"/>
    </w:p>
    <w:p w:rsidR="00824A27" w:rsidRPr="009C68D0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05214B" w:rsidRDefault="00824A27" w:rsidP="00824A27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 xml:space="preserve">Основанием для проведения разработки является </w:t>
      </w:r>
      <w:r w:rsidR="00AC6CF2">
        <w:rPr>
          <w:rFonts w:ascii="Times New Roman" w:hAnsi="Times New Roman" w:cs="Times New Roman"/>
          <w:sz w:val="28"/>
          <w:szCs w:val="28"/>
        </w:rPr>
        <w:t>курсовая</w:t>
      </w:r>
      <w:r w:rsidR="00932E2E">
        <w:rPr>
          <w:rFonts w:ascii="Times New Roman" w:hAnsi="Times New Roman" w:cs="Times New Roman"/>
          <w:sz w:val="28"/>
          <w:szCs w:val="28"/>
        </w:rPr>
        <w:t xml:space="preserve"> работа по курсу </w:t>
      </w:r>
      <w:r w:rsidR="00AC6CF2">
        <w:rPr>
          <w:rFonts w:ascii="Times New Roman" w:hAnsi="Times New Roman" w:cs="Times New Roman"/>
          <w:sz w:val="28"/>
          <w:szCs w:val="28"/>
        </w:rPr>
        <w:t>Программная инженерия</w:t>
      </w:r>
      <w:r w:rsidRPr="0005214B">
        <w:rPr>
          <w:rFonts w:ascii="Times New Roman" w:hAnsi="Times New Roman" w:cs="Times New Roman"/>
          <w:sz w:val="28"/>
          <w:szCs w:val="28"/>
        </w:rPr>
        <w:t>.</w:t>
      </w:r>
    </w:p>
    <w:p w:rsidR="00824A27" w:rsidRDefault="00824A27" w:rsidP="00824A27">
      <w:pPr>
        <w:rPr>
          <w:sz w:val="28"/>
          <w:szCs w:val="28"/>
        </w:rPr>
      </w:pPr>
    </w:p>
    <w:p w:rsidR="00824A27" w:rsidRPr="009C68D0" w:rsidRDefault="00824A27" w:rsidP="00824A27">
      <w:pPr>
        <w:rPr>
          <w:sz w:val="28"/>
          <w:szCs w:val="28"/>
        </w:rPr>
      </w:pPr>
    </w:p>
    <w:p w:rsidR="00824A27" w:rsidRPr="009C68D0" w:rsidRDefault="00824A27" w:rsidP="00824A27">
      <w:pPr>
        <w:pStyle w:val="1"/>
        <w:numPr>
          <w:ilvl w:val="1"/>
          <w:numId w:val="14"/>
        </w:numPr>
        <w:spacing w:before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4" w:name="_Toc118737510"/>
      <w:r w:rsidRPr="009C68D0">
        <w:rPr>
          <w:rFonts w:ascii="Times New Roman" w:hAnsi="Times New Roman" w:cs="Times New Roman"/>
          <w:sz w:val="28"/>
          <w:szCs w:val="28"/>
        </w:rPr>
        <w:t>Организация, утвердившая документ, и дата утверждения</w:t>
      </w:r>
      <w:bookmarkEnd w:id="4"/>
    </w:p>
    <w:p w:rsidR="00824A27" w:rsidRPr="009C68D0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05214B" w:rsidRDefault="00824A27" w:rsidP="00824A27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 xml:space="preserve">Документ утвердил </w:t>
      </w:r>
      <w:r w:rsidR="00AC6CF2">
        <w:rPr>
          <w:rFonts w:ascii="Times New Roman" w:hAnsi="Times New Roman" w:cs="Times New Roman"/>
          <w:sz w:val="28"/>
          <w:szCs w:val="28"/>
        </w:rPr>
        <w:t>преподаватель</w:t>
      </w:r>
      <w:r w:rsidRPr="0005214B">
        <w:rPr>
          <w:rFonts w:ascii="Times New Roman" w:hAnsi="Times New Roman" w:cs="Times New Roman"/>
          <w:sz w:val="28"/>
          <w:szCs w:val="28"/>
        </w:rPr>
        <w:t xml:space="preserve"> кафедры САПР</w:t>
      </w:r>
      <w:r w:rsidR="00932E2E">
        <w:rPr>
          <w:rFonts w:ascii="Times New Roman" w:hAnsi="Times New Roman" w:cs="Times New Roman"/>
          <w:sz w:val="28"/>
          <w:szCs w:val="28"/>
        </w:rPr>
        <w:t xml:space="preserve"> </w:t>
      </w:r>
      <w:r w:rsidRPr="0005214B">
        <w:rPr>
          <w:rFonts w:ascii="Times New Roman" w:hAnsi="Times New Roman" w:cs="Times New Roman"/>
          <w:sz w:val="28"/>
          <w:szCs w:val="28"/>
        </w:rPr>
        <w:t>и</w:t>
      </w:r>
      <w:r w:rsidR="00932E2E">
        <w:rPr>
          <w:rFonts w:ascii="Times New Roman" w:hAnsi="Times New Roman" w:cs="Times New Roman"/>
          <w:sz w:val="28"/>
          <w:szCs w:val="28"/>
        </w:rPr>
        <w:t xml:space="preserve"> </w:t>
      </w:r>
      <w:r w:rsidRPr="0005214B">
        <w:rPr>
          <w:rFonts w:ascii="Times New Roman" w:hAnsi="Times New Roman" w:cs="Times New Roman"/>
          <w:sz w:val="28"/>
          <w:szCs w:val="28"/>
        </w:rPr>
        <w:t xml:space="preserve">ПК </w:t>
      </w:r>
      <w:r w:rsidR="00932E2E" w:rsidRPr="00932E2E">
        <w:rPr>
          <w:rFonts w:ascii="Times New Roman" w:hAnsi="Times New Roman" w:cs="Times New Roman"/>
          <w:sz w:val="28"/>
          <w:szCs w:val="28"/>
        </w:rPr>
        <w:t xml:space="preserve">ВолгГТУ </w:t>
      </w:r>
      <w:r w:rsidR="00AC6CF2">
        <w:rPr>
          <w:rFonts w:ascii="Times New Roman" w:hAnsi="Times New Roman" w:cs="Times New Roman"/>
          <w:sz w:val="28"/>
          <w:szCs w:val="28"/>
        </w:rPr>
        <w:t>Сафонова Е.В</w:t>
      </w:r>
      <w:r w:rsidR="00932E2E" w:rsidRPr="00932E2E">
        <w:rPr>
          <w:rFonts w:ascii="Times New Roman" w:hAnsi="Times New Roman" w:cs="Times New Roman"/>
          <w:sz w:val="28"/>
          <w:szCs w:val="28"/>
        </w:rPr>
        <w:t>.</w:t>
      </w:r>
    </w:p>
    <w:p w:rsidR="00824A27" w:rsidRDefault="00824A27" w:rsidP="00824A27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>Дата утверждения документа: «</w:t>
      </w:r>
      <w:r>
        <w:rPr>
          <w:rFonts w:ascii="Times New Roman" w:hAnsi="Times New Roman" w:cs="Times New Roman"/>
          <w:sz w:val="28"/>
          <w:szCs w:val="28"/>
        </w:rPr>
        <w:t>0</w:t>
      </w:r>
      <w:r w:rsidR="00AC6CF2">
        <w:rPr>
          <w:rFonts w:ascii="Times New Roman" w:hAnsi="Times New Roman" w:cs="Times New Roman"/>
          <w:sz w:val="28"/>
          <w:szCs w:val="28"/>
        </w:rPr>
        <w:t>9</w:t>
      </w:r>
      <w:r w:rsidRPr="0005214B">
        <w:rPr>
          <w:rFonts w:ascii="Times New Roman" w:hAnsi="Times New Roman" w:cs="Times New Roman"/>
          <w:sz w:val="28"/>
          <w:szCs w:val="28"/>
        </w:rPr>
        <w:t xml:space="preserve">» </w:t>
      </w:r>
      <w:r w:rsidR="00AC6CF2">
        <w:rPr>
          <w:rFonts w:ascii="Times New Roman" w:hAnsi="Times New Roman" w:cs="Times New Roman"/>
          <w:sz w:val="28"/>
          <w:szCs w:val="28"/>
        </w:rPr>
        <w:t>февраля</w:t>
      </w:r>
      <w:r w:rsidRPr="0005214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6C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14B">
        <w:rPr>
          <w:rFonts w:ascii="Times New Roman" w:hAnsi="Times New Roman" w:cs="Times New Roman"/>
          <w:sz w:val="28"/>
          <w:szCs w:val="28"/>
        </w:rPr>
        <w:t>г.</w:t>
      </w:r>
    </w:p>
    <w:p w:rsidR="00824A27" w:rsidRPr="0005214B" w:rsidRDefault="00824A27" w:rsidP="00824A27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1"/>
        <w:numPr>
          <w:ilvl w:val="0"/>
          <w:numId w:val="14"/>
        </w:numPr>
        <w:spacing w:before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5" w:name="_Toc118737511"/>
      <w:r w:rsidRPr="009C68D0">
        <w:rPr>
          <w:rFonts w:ascii="Times New Roman" w:hAnsi="Times New Roman" w:cs="Times New Roman"/>
          <w:sz w:val="28"/>
          <w:szCs w:val="28"/>
        </w:rPr>
        <w:t>Назначение разработки</w:t>
      </w:r>
      <w:bookmarkEnd w:id="5"/>
    </w:p>
    <w:p w:rsidR="00824A27" w:rsidRPr="0005214B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05214B" w:rsidRDefault="00824A27" w:rsidP="00824A27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6D2034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D2034">
        <w:rPr>
          <w:rFonts w:ascii="Times New Roman" w:hAnsi="Times New Roman" w:cs="Times New Roman"/>
          <w:sz w:val="28"/>
          <w:szCs w:val="28"/>
        </w:rPr>
        <w:t xml:space="preserve"> для </w:t>
      </w:r>
      <w:r w:rsidR="006B1FFD">
        <w:rPr>
          <w:rFonts w:ascii="Times New Roman" w:hAnsi="Times New Roman" w:cs="Times New Roman"/>
          <w:sz w:val="28"/>
          <w:szCs w:val="28"/>
        </w:rPr>
        <w:t>прогнозирования заболевания сердца по характеристикам пациента</w:t>
      </w:r>
      <w:r w:rsidRPr="006D2034">
        <w:rPr>
          <w:rFonts w:ascii="Times New Roman" w:hAnsi="Times New Roman" w:cs="Times New Roman"/>
          <w:sz w:val="28"/>
          <w:szCs w:val="28"/>
        </w:rPr>
        <w:t>.</w:t>
      </w:r>
      <w:r w:rsidRPr="00052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A27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1"/>
        <w:numPr>
          <w:ilvl w:val="0"/>
          <w:numId w:val="14"/>
        </w:numPr>
        <w:spacing w:before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6" w:name="_Toc118737512"/>
      <w:r w:rsidRPr="009C68D0">
        <w:rPr>
          <w:rFonts w:ascii="Times New Roman" w:hAnsi="Times New Roman" w:cs="Times New Roman"/>
          <w:sz w:val="28"/>
          <w:szCs w:val="28"/>
        </w:rPr>
        <w:lastRenderedPageBreak/>
        <w:t>Требования к программе</w:t>
      </w:r>
      <w:bookmarkEnd w:id="6"/>
    </w:p>
    <w:p w:rsidR="00824A27" w:rsidRPr="009C68D0" w:rsidRDefault="00824A27" w:rsidP="00824A27">
      <w:pPr>
        <w:pStyle w:val="1"/>
        <w:numPr>
          <w:ilvl w:val="1"/>
          <w:numId w:val="14"/>
        </w:numPr>
        <w:spacing w:before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7" w:name="_Toc118737513"/>
      <w:r w:rsidRPr="009C68D0">
        <w:rPr>
          <w:rFonts w:ascii="Times New Roman" w:hAnsi="Times New Roman" w:cs="Times New Roman"/>
          <w:sz w:val="28"/>
          <w:szCs w:val="28"/>
        </w:rPr>
        <w:t>Требования к функциональным характеристикам</w:t>
      </w:r>
      <w:bookmarkEnd w:id="7"/>
    </w:p>
    <w:p w:rsidR="00824A27" w:rsidRPr="009C68D0" w:rsidRDefault="00824A27" w:rsidP="00824A27">
      <w:pPr>
        <w:pStyle w:val="1"/>
        <w:numPr>
          <w:ilvl w:val="2"/>
          <w:numId w:val="14"/>
        </w:numPr>
        <w:spacing w:before="0" w:line="360" w:lineRule="auto"/>
        <w:ind w:left="993" w:hanging="426"/>
        <w:rPr>
          <w:rFonts w:ascii="Times New Roman" w:hAnsi="Times New Roman" w:cs="Times New Roman"/>
          <w:b/>
          <w:sz w:val="28"/>
          <w:szCs w:val="28"/>
        </w:rPr>
      </w:pPr>
      <w:bookmarkStart w:id="8" w:name="_Toc416274334"/>
      <w:bookmarkStart w:id="9" w:name="_Toc416905520"/>
      <w:bookmarkStart w:id="10" w:name="_Toc416981356"/>
      <w:bookmarkStart w:id="11" w:name="_Toc418706330"/>
      <w:bookmarkStart w:id="12" w:name="_Toc118737514"/>
      <w:r w:rsidRPr="009C68D0">
        <w:rPr>
          <w:rFonts w:ascii="Times New Roman" w:hAnsi="Times New Roman" w:cs="Times New Roman"/>
          <w:sz w:val="28"/>
          <w:szCs w:val="28"/>
        </w:rPr>
        <w:t>Требования к составу выполняемых функций</w:t>
      </w:r>
      <w:bookmarkEnd w:id="8"/>
      <w:bookmarkEnd w:id="9"/>
      <w:bookmarkEnd w:id="10"/>
      <w:bookmarkEnd w:id="11"/>
      <w:bookmarkEnd w:id="12"/>
    </w:p>
    <w:p w:rsidR="00824A27" w:rsidRPr="0005214B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Default="00824A27" w:rsidP="006B1FFD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05214B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5214B">
        <w:rPr>
          <w:rFonts w:ascii="Times New Roman" w:hAnsi="Times New Roman" w:cs="Times New Roman"/>
          <w:sz w:val="28"/>
          <w:szCs w:val="28"/>
        </w:rPr>
        <w:t xml:space="preserve"> обеспечивать возможность выполнения </w:t>
      </w:r>
      <w:r>
        <w:rPr>
          <w:rFonts w:ascii="Times New Roman" w:hAnsi="Times New Roman" w:cs="Times New Roman"/>
          <w:sz w:val="28"/>
          <w:szCs w:val="28"/>
        </w:rPr>
        <w:t xml:space="preserve">главной функции – </w:t>
      </w:r>
      <w:r w:rsidR="006B1FFD">
        <w:rPr>
          <w:rFonts w:ascii="Times New Roman" w:hAnsi="Times New Roman" w:cs="Times New Roman"/>
          <w:sz w:val="28"/>
          <w:szCs w:val="28"/>
        </w:rPr>
        <w:t>прогнозирования заболевания сердца пациента</w:t>
      </w:r>
      <w:r>
        <w:rPr>
          <w:rFonts w:ascii="Times New Roman" w:hAnsi="Times New Roman" w:cs="Times New Roman"/>
          <w:sz w:val="28"/>
          <w:szCs w:val="28"/>
        </w:rPr>
        <w:t xml:space="preserve"> с помощью веб-приложения</w:t>
      </w:r>
      <w:r w:rsidR="006B1FFD">
        <w:rPr>
          <w:rFonts w:ascii="Times New Roman" w:hAnsi="Times New Roman" w:cs="Times New Roman"/>
          <w:sz w:val="28"/>
          <w:szCs w:val="28"/>
        </w:rPr>
        <w:t>.</w:t>
      </w:r>
    </w:p>
    <w:p w:rsidR="006B1FFD" w:rsidRDefault="006B1FFD" w:rsidP="006B1FFD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функциями являются:</w:t>
      </w:r>
    </w:p>
    <w:p w:rsidR="00AE49A2" w:rsidRDefault="006B1FFD" w:rsidP="006B1FFD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ввод данных пациента</w:t>
      </w:r>
      <w:r w:rsidR="00AE49A2">
        <w:rPr>
          <w:rFonts w:ascii="Times New Roman" w:hAnsi="Times New Roman" w:cs="Times New Roman"/>
          <w:sz w:val="28"/>
          <w:szCs w:val="28"/>
        </w:rPr>
        <w:t>:</w:t>
      </w:r>
    </w:p>
    <w:p w:rsidR="00AE49A2" w:rsidRPr="00AE49A2" w:rsidRDefault="00AE49A2" w:rsidP="00AE49A2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9A2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имя)</w:t>
      </w:r>
      <w:r w:rsidRPr="00AE49A2">
        <w:rPr>
          <w:rFonts w:ascii="Times New Roman" w:hAnsi="Times New Roman" w:cs="Times New Roman"/>
          <w:sz w:val="28"/>
          <w:szCs w:val="28"/>
        </w:rPr>
        <w:t>,</w:t>
      </w:r>
    </w:p>
    <w:p w:rsidR="00AE49A2" w:rsidRPr="00AE49A2" w:rsidRDefault="00AE49A2" w:rsidP="00AE49A2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E49A2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(фамилия)</w:t>
      </w:r>
      <w:r w:rsidRPr="00AE49A2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E49A2" w:rsidRPr="00AE49A2" w:rsidRDefault="00AE49A2" w:rsidP="00AE49A2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49A2">
        <w:rPr>
          <w:rFonts w:ascii="Times New Roman" w:hAnsi="Times New Roman" w:cs="Times New Roman"/>
          <w:sz w:val="28"/>
          <w:szCs w:val="28"/>
          <w:lang w:val="en-US"/>
        </w:rPr>
        <w:t>age</w:t>
      </w:r>
      <w:r>
        <w:rPr>
          <w:rFonts w:ascii="Times New Roman" w:hAnsi="Times New Roman" w:cs="Times New Roman"/>
          <w:sz w:val="28"/>
          <w:szCs w:val="28"/>
        </w:rPr>
        <w:t xml:space="preserve"> (возраст</w:t>
      </w:r>
      <w:r w:rsidR="000B0D02">
        <w:rPr>
          <w:rFonts w:ascii="Times New Roman" w:hAnsi="Times New Roman" w:cs="Times New Roman"/>
          <w:sz w:val="28"/>
          <w:szCs w:val="28"/>
        </w:rPr>
        <w:t>, лет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E49A2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E49A2" w:rsidRPr="000B0D02" w:rsidRDefault="00AE49A2" w:rsidP="00AE49A2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2">
        <w:rPr>
          <w:rFonts w:ascii="Times New Roman" w:hAnsi="Times New Roman" w:cs="Times New Roman"/>
          <w:sz w:val="28"/>
          <w:szCs w:val="28"/>
          <w:lang w:val="en-US"/>
        </w:rPr>
        <w:t>sex</w:t>
      </w:r>
      <w:r>
        <w:rPr>
          <w:rFonts w:ascii="Times New Roman" w:hAnsi="Times New Roman" w:cs="Times New Roman"/>
          <w:sz w:val="28"/>
          <w:szCs w:val="28"/>
        </w:rPr>
        <w:t xml:space="preserve"> (пол</w:t>
      </w:r>
      <w:r w:rsidR="000B0D02">
        <w:rPr>
          <w:rFonts w:ascii="Times New Roman" w:hAnsi="Times New Roman" w:cs="Times New Roman"/>
          <w:sz w:val="28"/>
          <w:szCs w:val="28"/>
        </w:rPr>
        <w:t xml:space="preserve"> – </w:t>
      </w:r>
      <w:r w:rsidR="000B0D0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B0D02" w:rsidRPr="000B0D02">
        <w:rPr>
          <w:rFonts w:ascii="Times New Roman" w:hAnsi="Times New Roman" w:cs="Times New Roman"/>
          <w:sz w:val="28"/>
          <w:szCs w:val="28"/>
        </w:rPr>
        <w:t xml:space="preserve"> (</w:t>
      </w:r>
      <w:r w:rsidR="000B0D02">
        <w:rPr>
          <w:rFonts w:ascii="Times New Roman" w:hAnsi="Times New Roman" w:cs="Times New Roman"/>
          <w:sz w:val="28"/>
          <w:szCs w:val="28"/>
        </w:rPr>
        <w:t>мужской)</w:t>
      </w:r>
      <w:r w:rsidR="000B0D02" w:rsidRPr="000B0D02">
        <w:rPr>
          <w:rFonts w:ascii="Times New Roman" w:hAnsi="Times New Roman" w:cs="Times New Roman"/>
          <w:sz w:val="28"/>
          <w:szCs w:val="28"/>
        </w:rPr>
        <w:t xml:space="preserve">, </w:t>
      </w:r>
      <w:r w:rsidR="000B0D0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B0D02">
        <w:rPr>
          <w:rFonts w:ascii="Times New Roman" w:hAnsi="Times New Roman" w:cs="Times New Roman"/>
          <w:sz w:val="28"/>
          <w:szCs w:val="28"/>
        </w:rPr>
        <w:t xml:space="preserve"> (женский)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B0D02">
        <w:rPr>
          <w:rFonts w:ascii="Times New Roman" w:hAnsi="Times New Roman" w:cs="Times New Roman"/>
          <w:sz w:val="28"/>
          <w:szCs w:val="28"/>
        </w:rPr>
        <w:t>,</w:t>
      </w:r>
    </w:p>
    <w:p w:rsidR="00AE49A2" w:rsidRPr="000B0D02" w:rsidRDefault="00AE49A2" w:rsidP="00AE49A2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9A2">
        <w:rPr>
          <w:rFonts w:ascii="Times New Roman" w:hAnsi="Times New Roman" w:cs="Times New Roman"/>
          <w:sz w:val="28"/>
          <w:szCs w:val="28"/>
          <w:lang w:val="en-US"/>
        </w:rPr>
        <w:t>chestPainType</w:t>
      </w:r>
      <w:proofErr w:type="spellEnd"/>
      <w:r w:rsidRPr="000B0D02">
        <w:rPr>
          <w:rFonts w:ascii="Times New Roman" w:hAnsi="Times New Roman" w:cs="Times New Roman"/>
          <w:sz w:val="28"/>
          <w:szCs w:val="28"/>
        </w:rPr>
        <w:t xml:space="preserve"> (</w:t>
      </w:r>
      <w:r w:rsidR="007A5371">
        <w:rPr>
          <w:rFonts w:ascii="Times New Roman" w:hAnsi="Times New Roman" w:cs="Times New Roman"/>
          <w:sz w:val="28"/>
          <w:szCs w:val="28"/>
        </w:rPr>
        <w:t xml:space="preserve">тип боли в груди – </w:t>
      </w:r>
      <w:r w:rsidR="000B0D02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0B0D02">
        <w:rPr>
          <w:rFonts w:ascii="Times New Roman" w:hAnsi="Times New Roman" w:cs="Times New Roman"/>
          <w:sz w:val="28"/>
          <w:szCs w:val="28"/>
        </w:rPr>
        <w:t xml:space="preserve"> </w:t>
      </w:r>
      <w:r w:rsidR="007A5371">
        <w:rPr>
          <w:rFonts w:ascii="Times New Roman" w:hAnsi="Times New Roman" w:cs="Times New Roman"/>
          <w:sz w:val="28"/>
          <w:szCs w:val="28"/>
        </w:rPr>
        <w:t>(</w:t>
      </w:r>
      <w:r w:rsidR="000B0D02">
        <w:rPr>
          <w:rFonts w:ascii="Times New Roman" w:hAnsi="Times New Roman" w:cs="Times New Roman"/>
          <w:sz w:val="28"/>
          <w:szCs w:val="28"/>
        </w:rPr>
        <w:t>типич</w:t>
      </w:r>
      <w:r w:rsidR="007A5371">
        <w:rPr>
          <w:rFonts w:ascii="Times New Roman" w:hAnsi="Times New Roman" w:cs="Times New Roman"/>
          <w:sz w:val="28"/>
          <w:szCs w:val="28"/>
        </w:rPr>
        <w:t>н</w:t>
      </w:r>
      <w:r w:rsidR="000B0D02">
        <w:rPr>
          <w:rFonts w:ascii="Times New Roman" w:hAnsi="Times New Roman" w:cs="Times New Roman"/>
          <w:sz w:val="28"/>
          <w:szCs w:val="28"/>
        </w:rPr>
        <w:t>ая стенокардия</w:t>
      </w:r>
      <w:r w:rsidR="007A5371">
        <w:rPr>
          <w:rFonts w:ascii="Times New Roman" w:hAnsi="Times New Roman" w:cs="Times New Roman"/>
          <w:sz w:val="28"/>
          <w:szCs w:val="28"/>
        </w:rPr>
        <w:t>)</w:t>
      </w:r>
      <w:r w:rsidR="000B0D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ATA</w:t>
      </w:r>
      <w:r w:rsidR="000B0D02">
        <w:rPr>
          <w:rFonts w:ascii="Times New Roman" w:hAnsi="Times New Roman" w:cs="Times New Roman"/>
          <w:sz w:val="28"/>
          <w:szCs w:val="28"/>
        </w:rPr>
        <w:t xml:space="preserve"> </w:t>
      </w:r>
      <w:r w:rsidR="007A5371">
        <w:rPr>
          <w:rFonts w:ascii="Times New Roman" w:hAnsi="Times New Roman" w:cs="Times New Roman"/>
          <w:sz w:val="28"/>
          <w:szCs w:val="28"/>
        </w:rPr>
        <w:t>(</w:t>
      </w:r>
      <w:r w:rsidR="000B0D02">
        <w:rPr>
          <w:rFonts w:ascii="Times New Roman" w:hAnsi="Times New Roman" w:cs="Times New Roman"/>
          <w:sz w:val="28"/>
          <w:szCs w:val="28"/>
        </w:rPr>
        <w:t>атипич</w:t>
      </w:r>
      <w:r w:rsidR="007A5371">
        <w:rPr>
          <w:rFonts w:ascii="Times New Roman" w:hAnsi="Times New Roman" w:cs="Times New Roman"/>
          <w:sz w:val="28"/>
          <w:szCs w:val="28"/>
        </w:rPr>
        <w:t>н</w:t>
      </w:r>
      <w:r w:rsidR="000B0D02">
        <w:rPr>
          <w:rFonts w:ascii="Times New Roman" w:hAnsi="Times New Roman" w:cs="Times New Roman"/>
          <w:sz w:val="28"/>
          <w:szCs w:val="28"/>
        </w:rPr>
        <w:t>ая стенокардия</w:t>
      </w:r>
      <w:r w:rsidR="007A5371">
        <w:rPr>
          <w:rFonts w:ascii="Times New Roman" w:hAnsi="Times New Roman" w:cs="Times New Roman"/>
          <w:sz w:val="28"/>
          <w:szCs w:val="28"/>
        </w:rPr>
        <w:t>)</w:t>
      </w:r>
      <w:r w:rsidRPr="000B0D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NAP</w:t>
      </w:r>
      <w:r w:rsidR="000B0D02">
        <w:rPr>
          <w:rFonts w:ascii="Times New Roman" w:hAnsi="Times New Roman" w:cs="Times New Roman"/>
          <w:sz w:val="28"/>
          <w:szCs w:val="28"/>
        </w:rPr>
        <w:t xml:space="preserve"> </w:t>
      </w:r>
      <w:r w:rsidR="007A5371">
        <w:rPr>
          <w:rFonts w:ascii="Times New Roman" w:hAnsi="Times New Roman" w:cs="Times New Roman"/>
          <w:sz w:val="28"/>
          <w:szCs w:val="28"/>
        </w:rPr>
        <w:t>(</w:t>
      </w:r>
      <w:r w:rsidR="000B0D02">
        <w:rPr>
          <w:rFonts w:ascii="Times New Roman" w:hAnsi="Times New Roman" w:cs="Times New Roman"/>
          <w:sz w:val="28"/>
          <w:szCs w:val="28"/>
        </w:rPr>
        <w:t xml:space="preserve">не связанная со стенокардией </w:t>
      </w:r>
      <w:r w:rsidR="007A5371">
        <w:rPr>
          <w:rFonts w:ascii="Times New Roman" w:hAnsi="Times New Roman" w:cs="Times New Roman"/>
          <w:sz w:val="28"/>
          <w:szCs w:val="28"/>
        </w:rPr>
        <w:t>)</w:t>
      </w:r>
      <w:r w:rsidRPr="000B0D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ASY</w:t>
      </w:r>
      <w:r w:rsidR="000B0D02">
        <w:rPr>
          <w:rFonts w:ascii="Times New Roman" w:hAnsi="Times New Roman" w:cs="Times New Roman"/>
          <w:sz w:val="28"/>
          <w:szCs w:val="28"/>
        </w:rPr>
        <w:t xml:space="preserve"> </w:t>
      </w:r>
      <w:r w:rsidR="007A5371">
        <w:rPr>
          <w:rFonts w:ascii="Times New Roman" w:hAnsi="Times New Roman" w:cs="Times New Roman"/>
          <w:sz w:val="28"/>
          <w:szCs w:val="28"/>
        </w:rPr>
        <w:t>(бессимптомная</w:t>
      </w:r>
      <w:r w:rsidRPr="000B0D02">
        <w:rPr>
          <w:rFonts w:ascii="Times New Roman" w:hAnsi="Times New Roman" w:cs="Times New Roman"/>
          <w:sz w:val="28"/>
          <w:szCs w:val="28"/>
        </w:rPr>
        <w:t>)</w:t>
      </w:r>
      <w:r w:rsidR="007A5371">
        <w:rPr>
          <w:rFonts w:ascii="Times New Roman" w:hAnsi="Times New Roman" w:cs="Times New Roman"/>
          <w:sz w:val="28"/>
          <w:szCs w:val="28"/>
        </w:rPr>
        <w:t>)</w:t>
      </w:r>
      <w:r w:rsidRPr="000B0D02">
        <w:rPr>
          <w:rFonts w:ascii="Times New Roman" w:hAnsi="Times New Roman" w:cs="Times New Roman"/>
          <w:sz w:val="28"/>
          <w:szCs w:val="28"/>
        </w:rPr>
        <w:t>,</w:t>
      </w:r>
    </w:p>
    <w:p w:rsidR="00AE49A2" w:rsidRPr="00AE49A2" w:rsidRDefault="00AE49A2" w:rsidP="00AE49A2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9A2">
        <w:rPr>
          <w:rFonts w:ascii="Times New Roman" w:hAnsi="Times New Roman" w:cs="Times New Roman"/>
          <w:sz w:val="28"/>
          <w:szCs w:val="28"/>
          <w:lang w:val="en-US"/>
        </w:rPr>
        <w:t>restingBP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(систолическое давление в спокойном состоянии)</w:t>
      </w:r>
      <w:r w:rsidRPr="00AE49A2">
        <w:rPr>
          <w:rFonts w:ascii="Times New Roman" w:hAnsi="Times New Roman" w:cs="Times New Roman"/>
          <w:sz w:val="28"/>
          <w:szCs w:val="28"/>
        </w:rPr>
        <w:t>,</w:t>
      </w:r>
    </w:p>
    <w:p w:rsidR="00AE49A2" w:rsidRPr="00AE49A2" w:rsidRDefault="00AE49A2" w:rsidP="00AE49A2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49A2">
        <w:rPr>
          <w:rFonts w:ascii="Times New Roman" w:hAnsi="Times New Roman" w:cs="Times New Roman"/>
          <w:sz w:val="28"/>
          <w:szCs w:val="28"/>
          <w:lang w:val="en-US"/>
        </w:rPr>
        <w:t>cholesterol</w:t>
      </w:r>
      <w:r>
        <w:rPr>
          <w:rFonts w:ascii="Times New Roman" w:hAnsi="Times New Roman" w:cs="Times New Roman"/>
          <w:sz w:val="28"/>
          <w:szCs w:val="28"/>
        </w:rPr>
        <w:t xml:space="preserve"> (холестерин)</w:t>
      </w:r>
      <w:r w:rsidRPr="00AE49A2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E49A2" w:rsidRPr="00B13863" w:rsidRDefault="00AE49A2" w:rsidP="00AE49A2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9A2">
        <w:rPr>
          <w:rFonts w:ascii="Times New Roman" w:hAnsi="Times New Roman" w:cs="Times New Roman"/>
          <w:sz w:val="28"/>
          <w:szCs w:val="28"/>
          <w:lang w:val="en-US"/>
        </w:rPr>
        <w:t>fastingBS</w:t>
      </w:r>
      <w:proofErr w:type="spellEnd"/>
      <w:r w:rsidRPr="00B13863">
        <w:rPr>
          <w:rFonts w:ascii="Times New Roman" w:hAnsi="Times New Roman" w:cs="Times New Roman"/>
          <w:sz w:val="28"/>
          <w:szCs w:val="28"/>
        </w:rPr>
        <w:t xml:space="preserve"> (</w:t>
      </w:r>
      <w:r w:rsidR="000B0D02">
        <w:rPr>
          <w:rFonts w:ascii="Times New Roman" w:hAnsi="Times New Roman" w:cs="Times New Roman"/>
          <w:sz w:val="28"/>
          <w:szCs w:val="28"/>
        </w:rPr>
        <w:t xml:space="preserve">сахар в крови </w:t>
      </w:r>
      <w:r w:rsidR="00DE6FFC">
        <w:rPr>
          <w:rFonts w:ascii="Times New Roman" w:hAnsi="Times New Roman" w:cs="Times New Roman"/>
          <w:sz w:val="28"/>
          <w:szCs w:val="28"/>
        </w:rPr>
        <w:t>– 0 (</w:t>
      </w:r>
      <w:r w:rsidR="000B0D02">
        <w:rPr>
          <w:rFonts w:ascii="Times New Roman" w:hAnsi="Times New Roman" w:cs="Times New Roman"/>
          <w:sz w:val="28"/>
          <w:szCs w:val="28"/>
        </w:rPr>
        <w:t>нормальный</w:t>
      </w:r>
      <w:r w:rsidR="00DE6FFC">
        <w:rPr>
          <w:rFonts w:ascii="Times New Roman" w:hAnsi="Times New Roman" w:cs="Times New Roman"/>
          <w:sz w:val="28"/>
          <w:szCs w:val="28"/>
        </w:rPr>
        <w:t>)</w:t>
      </w:r>
      <w:r w:rsidRPr="00B13863">
        <w:rPr>
          <w:rFonts w:ascii="Times New Roman" w:hAnsi="Times New Roman" w:cs="Times New Roman"/>
          <w:sz w:val="28"/>
          <w:szCs w:val="28"/>
        </w:rPr>
        <w:t>,</w:t>
      </w:r>
      <w:r w:rsidR="00DE6FFC">
        <w:rPr>
          <w:rFonts w:ascii="Times New Roman" w:hAnsi="Times New Roman" w:cs="Times New Roman"/>
          <w:sz w:val="28"/>
          <w:szCs w:val="28"/>
        </w:rPr>
        <w:t xml:space="preserve"> 1 (</w:t>
      </w:r>
      <w:r w:rsidR="000B0D02">
        <w:rPr>
          <w:rFonts w:ascii="Times New Roman" w:hAnsi="Times New Roman" w:cs="Times New Roman"/>
          <w:sz w:val="28"/>
          <w:szCs w:val="28"/>
        </w:rPr>
        <w:t>повышенный</w:t>
      </w:r>
      <w:r w:rsidR="00DE6FFC">
        <w:rPr>
          <w:rFonts w:ascii="Times New Roman" w:hAnsi="Times New Roman" w:cs="Times New Roman"/>
          <w:sz w:val="28"/>
          <w:szCs w:val="28"/>
        </w:rPr>
        <w:t>)</w:t>
      </w:r>
      <w:r w:rsidRPr="00B13863">
        <w:rPr>
          <w:rFonts w:ascii="Times New Roman" w:hAnsi="Times New Roman" w:cs="Times New Roman"/>
          <w:sz w:val="28"/>
          <w:szCs w:val="28"/>
        </w:rPr>
        <w:t>),</w:t>
      </w:r>
    </w:p>
    <w:p w:rsidR="00AE49A2" w:rsidRPr="00B13863" w:rsidRDefault="00AE49A2" w:rsidP="00AE49A2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9A2">
        <w:rPr>
          <w:rFonts w:ascii="Times New Roman" w:hAnsi="Times New Roman" w:cs="Times New Roman"/>
          <w:sz w:val="28"/>
          <w:szCs w:val="28"/>
          <w:lang w:val="en-US"/>
        </w:rPr>
        <w:t>restingECG</w:t>
      </w:r>
      <w:proofErr w:type="spellEnd"/>
      <w:r w:rsidRPr="00B13863">
        <w:rPr>
          <w:rFonts w:ascii="Times New Roman" w:hAnsi="Times New Roman" w:cs="Times New Roman"/>
          <w:sz w:val="28"/>
          <w:szCs w:val="28"/>
        </w:rPr>
        <w:t xml:space="preserve"> (</w:t>
      </w:r>
      <w:r w:rsidR="00D211C5">
        <w:rPr>
          <w:rFonts w:ascii="Times New Roman" w:hAnsi="Times New Roman" w:cs="Times New Roman"/>
          <w:sz w:val="28"/>
          <w:szCs w:val="28"/>
        </w:rPr>
        <w:t>электрокардиограмма</w:t>
      </w:r>
      <w:r w:rsidR="00B13863" w:rsidRPr="00B13863">
        <w:rPr>
          <w:rFonts w:ascii="Times New Roman" w:hAnsi="Times New Roman" w:cs="Times New Roman"/>
          <w:sz w:val="28"/>
          <w:szCs w:val="28"/>
        </w:rPr>
        <w:t xml:space="preserve"> </w:t>
      </w:r>
      <w:r w:rsidR="00B13863">
        <w:rPr>
          <w:rFonts w:ascii="Times New Roman" w:hAnsi="Times New Roman" w:cs="Times New Roman"/>
          <w:sz w:val="28"/>
          <w:szCs w:val="28"/>
        </w:rPr>
        <w:t>в</w:t>
      </w:r>
      <w:r w:rsidR="00B13863" w:rsidRPr="00B13863">
        <w:rPr>
          <w:rFonts w:ascii="Times New Roman" w:hAnsi="Times New Roman" w:cs="Times New Roman"/>
          <w:sz w:val="28"/>
          <w:szCs w:val="28"/>
        </w:rPr>
        <w:t xml:space="preserve"> </w:t>
      </w:r>
      <w:r w:rsidR="00B13863">
        <w:rPr>
          <w:rFonts w:ascii="Times New Roman" w:hAnsi="Times New Roman" w:cs="Times New Roman"/>
          <w:sz w:val="28"/>
          <w:szCs w:val="28"/>
        </w:rPr>
        <w:t>покое</w:t>
      </w:r>
      <w:r w:rsidR="00B13863" w:rsidRPr="00B13863">
        <w:rPr>
          <w:rFonts w:ascii="Times New Roman" w:hAnsi="Times New Roman" w:cs="Times New Roman"/>
          <w:sz w:val="28"/>
          <w:szCs w:val="28"/>
        </w:rPr>
        <w:t xml:space="preserve"> </w:t>
      </w:r>
      <w:r w:rsidR="00B13863">
        <w:rPr>
          <w:rFonts w:ascii="Times New Roman" w:hAnsi="Times New Roman" w:cs="Times New Roman"/>
          <w:sz w:val="28"/>
          <w:szCs w:val="28"/>
        </w:rPr>
        <w:t xml:space="preserve">– </w:t>
      </w:r>
      <w:r w:rsidRPr="00AE49A2">
        <w:rPr>
          <w:rFonts w:ascii="Times New Roman" w:hAnsi="Times New Roman" w:cs="Times New Roman"/>
          <w:sz w:val="28"/>
          <w:szCs w:val="28"/>
          <w:lang w:val="en-US"/>
        </w:rPr>
        <w:t>Normal</w:t>
      </w:r>
      <w:r w:rsidR="00B13863">
        <w:rPr>
          <w:rFonts w:ascii="Times New Roman" w:hAnsi="Times New Roman" w:cs="Times New Roman"/>
          <w:sz w:val="28"/>
          <w:szCs w:val="28"/>
        </w:rPr>
        <w:t xml:space="preserve"> </w:t>
      </w:r>
      <w:r w:rsidR="00DE6FFC">
        <w:rPr>
          <w:rFonts w:ascii="Times New Roman" w:hAnsi="Times New Roman" w:cs="Times New Roman"/>
          <w:sz w:val="28"/>
          <w:szCs w:val="28"/>
        </w:rPr>
        <w:t>(</w:t>
      </w:r>
      <w:r w:rsidR="00B13863">
        <w:rPr>
          <w:rFonts w:ascii="Times New Roman" w:hAnsi="Times New Roman" w:cs="Times New Roman"/>
          <w:sz w:val="28"/>
          <w:szCs w:val="28"/>
        </w:rPr>
        <w:t>без изменений</w:t>
      </w:r>
      <w:r w:rsidR="00DE6FFC">
        <w:rPr>
          <w:rFonts w:ascii="Times New Roman" w:hAnsi="Times New Roman" w:cs="Times New Roman"/>
          <w:sz w:val="28"/>
          <w:szCs w:val="28"/>
        </w:rPr>
        <w:t>)</w:t>
      </w:r>
      <w:r w:rsidRPr="00B138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r w:rsidR="00B13863" w:rsidRPr="00B13863">
        <w:rPr>
          <w:rFonts w:ascii="Times New Roman" w:hAnsi="Times New Roman" w:cs="Times New Roman"/>
          <w:sz w:val="28"/>
          <w:szCs w:val="28"/>
        </w:rPr>
        <w:t xml:space="preserve"> </w:t>
      </w:r>
      <w:r w:rsidR="00DE6FFC">
        <w:rPr>
          <w:rFonts w:ascii="Times New Roman" w:hAnsi="Times New Roman" w:cs="Times New Roman"/>
          <w:sz w:val="28"/>
          <w:szCs w:val="28"/>
        </w:rPr>
        <w:t>(</w:t>
      </w:r>
      <w:r w:rsidR="00B13863">
        <w:rPr>
          <w:rFonts w:ascii="Times New Roman" w:hAnsi="Times New Roman" w:cs="Times New Roman"/>
          <w:sz w:val="28"/>
          <w:szCs w:val="28"/>
        </w:rPr>
        <w:t>имеющая</w:t>
      </w:r>
      <w:r w:rsidR="00B13863" w:rsidRPr="00B13863">
        <w:rPr>
          <w:rFonts w:ascii="Times New Roman" w:hAnsi="Times New Roman" w:cs="Times New Roman"/>
          <w:sz w:val="28"/>
          <w:szCs w:val="28"/>
        </w:rPr>
        <w:t xml:space="preserve"> </w:t>
      </w:r>
      <w:r w:rsidR="00B13863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="00B13863" w:rsidRPr="00B13863">
        <w:rPr>
          <w:rFonts w:ascii="Times New Roman" w:hAnsi="Times New Roman" w:cs="Times New Roman"/>
          <w:sz w:val="28"/>
          <w:szCs w:val="28"/>
        </w:rPr>
        <w:t>-</w:t>
      </w:r>
      <w:r w:rsidR="00B1386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13863" w:rsidRPr="00B13863">
        <w:rPr>
          <w:rFonts w:ascii="Times New Roman" w:hAnsi="Times New Roman" w:cs="Times New Roman"/>
          <w:sz w:val="28"/>
          <w:szCs w:val="28"/>
        </w:rPr>
        <w:t xml:space="preserve">- </w:t>
      </w:r>
      <w:r w:rsidR="00B13863">
        <w:rPr>
          <w:rFonts w:ascii="Times New Roman" w:hAnsi="Times New Roman" w:cs="Times New Roman"/>
          <w:sz w:val="28"/>
          <w:szCs w:val="28"/>
        </w:rPr>
        <w:t>волны</w:t>
      </w:r>
      <w:r w:rsidRPr="00B13863">
        <w:rPr>
          <w:rFonts w:ascii="Times New Roman" w:hAnsi="Times New Roman" w:cs="Times New Roman"/>
          <w:sz w:val="28"/>
          <w:szCs w:val="28"/>
        </w:rPr>
        <w:t>)</w:t>
      </w:r>
      <w:r w:rsidR="00DE6FFC">
        <w:rPr>
          <w:rFonts w:ascii="Times New Roman" w:hAnsi="Times New Roman" w:cs="Times New Roman"/>
          <w:sz w:val="28"/>
          <w:szCs w:val="28"/>
        </w:rPr>
        <w:t>)</w:t>
      </w:r>
      <w:r w:rsidRPr="00B13863">
        <w:rPr>
          <w:rFonts w:ascii="Times New Roman" w:hAnsi="Times New Roman" w:cs="Times New Roman"/>
          <w:sz w:val="28"/>
          <w:szCs w:val="28"/>
        </w:rPr>
        <w:t>,</w:t>
      </w:r>
    </w:p>
    <w:p w:rsidR="00AE49A2" w:rsidRPr="00AE49A2" w:rsidRDefault="00AE49A2" w:rsidP="00AE49A2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E49A2">
        <w:rPr>
          <w:rFonts w:ascii="Times New Roman" w:hAnsi="Times New Roman" w:cs="Times New Roman"/>
          <w:sz w:val="28"/>
          <w:szCs w:val="28"/>
          <w:lang w:val="en-US"/>
        </w:rPr>
        <w:t>maxHR</w:t>
      </w:r>
      <w:proofErr w:type="spellEnd"/>
      <w:r w:rsidR="00B13863">
        <w:rPr>
          <w:rFonts w:ascii="Times New Roman" w:hAnsi="Times New Roman" w:cs="Times New Roman"/>
          <w:sz w:val="28"/>
          <w:szCs w:val="28"/>
        </w:rPr>
        <w:t xml:space="preserve"> (максимальный пульс)</w:t>
      </w:r>
      <w:r w:rsidRPr="00AE49A2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E49A2" w:rsidRPr="00B13863" w:rsidRDefault="00AE49A2" w:rsidP="00AE49A2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9A2">
        <w:rPr>
          <w:rFonts w:ascii="Times New Roman" w:hAnsi="Times New Roman" w:cs="Times New Roman"/>
          <w:sz w:val="28"/>
          <w:szCs w:val="28"/>
          <w:lang w:val="en-US"/>
        </w:rPr>
        <w:t>exerciseAngina</w:t>
      </w:r>
      <w:proofErr w:type="spellEnd"/>
      <w:r w:rsidRPr="00B13863">
        <w:rPr>
          <w:rFonts w:ascii="Times New Roman" w:hAnsi="Times New Roman" w:cs="Times New Roman"/>
          <w:sz w:val="28"/>
          <w:szCs w:val="28"/>
        </w:rPr>
        <w:t xml:space="preserve"> (</w:t>
      </w:r>
      <w:r w:rsidR="00B13863">
        <w:rPr>
          <w:rFonts w:ascii="Times New Roman" w:hAnsi="Times New Roman" w:cs="Times New Roman"/>
          <w:sz w:val="28"/>
          <w:szCs w:val="28"/>
        </w:rPr>
        <w:t>стенокардия на фоне физической активности –</w:t>
      </w:r>
      <w:r w:rsidR="00361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361A4D">
        <w:rPr>
          <w:rFonts w:ascii="Times New Roman" w:hAnsi="Times New Roman" w:cs="Times New Roman"/>
          <w:sz w:val="28"/>
          <w:szCs w:val="28"/>
        </w:rPr>
        <w:t xml:space="preserve"> (да)</w:t>
      </w:r>
      <w:r w:rsidRPr="00B13863">
        <w:rPr>
          <w:rFonts w:ascii="Times New Roman" w:hAnsi="Times New Roman" w:cs="Times New Roman"/>
          <w:sz w:val="28"/>
          <w:szCs w:val="28"/>
        </w:rPr>
        <w:t>,</w:t>
      </w:r>
      <w:r w:rsidR="00361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61A4D">
        <w:rPr>
          <w:rFonts w:ascii="Times New Roman" w:hAnsi="Times New Roman" w:cs="Times New Roman"/>
          <w:sz w:val="28"/>
          <w:szCs w:val="28"/>
        </w:rPr>
        <w:t xml:space="preserve"> (нет)</w:t>
      </w:r>
      <w:r w:rsidRPr="00B13863">
        <w:rPr>
          <w:rFonts w:ascii="Times New Roman" w:hAnsi="Times New Roman" w:cs="Times New Roman"/>
          <w:sz w:val="28"/>
          <w:szCs w:val="28"/>
        </w:rPr>
        <w:t>),</w:t>
      </w:r>
    </w:p>
    <w:p w:rsidR="00AE49A2" w:rsidRPr="00D211C5" w:rsidRDefault="00AE49A2" w:rsidP="00AE49A2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9A2">
        <w:rPr>
          <w:rFonts w:ascii="Times New Roman" w:hAnsi="Times New Roman" w:cs="Times New Roman"/>
          <w:sz w:val="28"/>
          <w:szCs w:val="28"/>
          <w:lang w:val="en-US"/>
        </w:rPr>
        <w:t>oldpeak</w:t>
      </w:r>
      <w:proofErr w:type="spellEnd"/>
      <w:r w:rsidR="00707D76">
        <w:rPr>
          <w:rFonts w:ascii="Times New Roman" w:hAnsi="Times New Roman" w:cs="Times New Roman"/>
          <w:sz w:val="28"/>
          <w:szCs w:val="28"/>
        </w:rPr>
        <w:t xml:space="preserve"> (</w:t>
      </w:r>
      <w:r w:rsidR="00D211C5">
        <w:rPr>
          <w:rFonts w:ascii="Times New Roman" w:hAnsi="Times New Roman" w:cs="Times New Roman"/>
          <w:sz w:val="28"/>
          <w:szCs w:val="28"/>
        </w:rPr>
        <w:t xml:space="preserve">числовое значение продолжительности </w:t>
      </w:r>
      <w:r w:rsidR="00D211C5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="00D211C5" w:rsidRPr="00D211C5">
        <w:rPr>
          <w:rFonts w:ascii="Times New Roman" w:hAnsi="Times New Roman" w:cs="Times New Roman"/>
          <w:sz w:val="28"/>
          <w:szCs w:val="28"/>
        </w:rPr>
        <w:t>-</w:t>
      </w:r>
      <w:r w:rsidR="00D211C5">
        <w:rPr>
          <w:rFonts w:ascii="Times New Roman" w:hAnsi="Times New Roman" w:cs="Times New Roman"/>
          <w:sz w:val="28"/>
          <w:szCs w:val="28"/>
        </w:rPr>
        <w:t>сегмента кардиограммы</w:t>
      </w:r>
      <w:r w:rsidR="00707D76">
        <w:rPr>
          <w:rFonts w:ascii="Times New Roman" w:hAnsi="Times New Roman" w:cs="Times New Roman"/>
          <w:sz w:val="28"/>
          <w:szCs w:val="28"/>
        </w:rPr>
        <w:t>)</w:t>
      </w:r>
      <w:r w:rsidRPr="00D211C5">
        <w:rPr>
          <w:rFonts w:ascii="Times New Roman" w:hAnsi="Times New Roman" w:cs="Times New Roman"/>
          <w:sz w:val="28"/>
          <w:szCs w:val="28"/>
        </w:rPr>
        <w:t>,</w:t>
      </w:r>
    </w:p>
    <w:p w:rsidR="00AE49A2" w:rsidRPr="00237D1C" w:rsidRDefault="00AE49A2" w:rsidP="00AE49A2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A2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237D1C">
        <w:rPr>
          <w:rFonts w:ascii="Times New Roman" w:hAnsi="Times New Roman" w:cs="Times New Roman"/>
          <w:sz w:val="28"/>
          <w:szCs w:val="28"/>
        </w:rPr>
        <w:t>_</w:t>
      </w:r>
      <w:r w:rsidRPr="00AE49A2">
        <w:rPr>
          <w:rFonts w:ascii="Times New Roman" w:hAnsi="Times New Roman" w:cs="Times New Roman"/>
          <w:sz w:val="28"/>
          <w:szCs w:val="28"/>
          <w:lang w:val="en-US"/>
        </w:rPr>
        <w:t>Slope</w:t>
      </w:r>
      <w:r w:rsidRPr="00237D1C">
        <w:rPr>
          <w:rFonts w:ascii="Times New Roman" w:hAnsi="Times New Roman" w:cs="Times New Roman"/>
          <w:sz w:val="28"/>
          <w:szCs w:val="28"/>
        </w:rPr>
        <w:t xml:space="preserve"> </w:t>
      </w:r>
      <w:r w:rsidR="00707D76" w:rsidRPr="00237D1C">
        <w:rPr>
          <w:rFonts w:ascii="Times New Roman" w:hAnsi="Times New Roman" w:cs="Times New Roman"/>
          <w:sz w:val="28"/>
          <w:szCs w:val="28"/>
        </w:rPr>
        <w:t>(</w:t>
      </w:r>
      <w:r w:rsidR="00707D76">
        <w:rPr>
          <w:rFonts w:ascii="Times New Roman" w:hAnsi="Times New Roman" w:cs="Times New Roman"/>
          <w:sz w:val="28"/>
          <w:szCs w:val="28"/>
        </w:rPr>
        <w:t>наклон</w:t>
      </w:r>
      <w:r w:rsidR="00707D76" w:rsidRPr="00237D1C">
        <w:rPr>
          <w:rFonts w:ascii="Times New Roman" w:hAnsi="Times New Roman" w:cs="Times New Roman"/>
          <w:sz w:val="28"/>
          <w:szCs w:val="28"/>
        </w:rPr>
        <w:t xml:space="preserve"> </w:t>
      </w:r>
      <w:r w:rsidR="00707D76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="00707D76" w:rsidRPr="00237D1C">
        <w:rPr>
          <w:rFonts w:ascii="Times New Roman" w:hAnsi="Times New Roman" w:cs="Times New Roman"/>
          <w:sz w:val="28"/>
          <w:szCs w:val="28"/>
        </w:rPr>
        <w:t>-</w:t>
      </w:r>
      <w:r w:rsidR="00707D76">
        <w:rPr>
          <w:rFonts w:ascii="Times New Roman" w:hAnsi="Times New Roman" w:cs="Times New Roman"/>
          <w:sz w:val="28"/>
          <w:szCs w:val="28"/>
        </w:rPr>
        <w:t>сегмента</w:t>
      </w:r>
      <w:r w:rsidR="00707D76" w:rsidRPr="00237D1C">
        <w:rPr>
          <w:rFonts w:ascii="Times New Roman" w:hAnsi="Times New Roman" w:cs="Times New Roman"/>
          <w:sz w:val="28"/>
          <w:szCs w:val="28"/>
        </w:rPr>
        <w:t xml:space="preserve"> </w:t>
      </w:r>
      <w:r w:rsidR="00707D76">
        <w:rPr>
          <w:rFonts w:ascii="Times New Roman" w:hAnsi="Times New Roman" w:cs="Times New Roman"/>
          <w:sz w:val="28"/>
          <w:szCs w:val="28"/>
        </w:rPr>
        <w:t>на</w:t>
      </w:r>
      <w:r w:rsidR="00707D76" w:rsidRPr="00237D1C">
        <w:rPr>
          <w:rFonts w:ascii="Times New Roman" w:hAnsi="Times New Roman" w:cs="Times New Roman"/>
          <w:sz w:val="28"/>
          <w:szCs w:val="28"/>
        </w:rPr>
        <w:t xml:space="preserve"> </w:t>
      </w:r>
      <w:r w:rsidR="005211AB">
        <w:rPr>
          <w:rFonts w:ascii="Times New Roman" w:hAnsi="Times New Roman" w:cs="Times New Roman"/>
          <w:sz w:val="28"/>
          <w:szCs w:val="28"/>
        </w:rPr>
        <w:t>электрокардиограмме</w:t>
      </w:r>
      <w:r w:rsidR="00707D76" w:rsidRPr="00237D1C">
        <w:rPr>
          <w:rFonts w:ascii="Times New Roman" w:hAnsi="Times New Roman" w:cs="Times New Roman"/>
          <w:sz w:val="28"/>
          <w:szCs w:val="28"/>
        </w:rPr>
        <w:t xml:space="preserve"> </w:t>
      </w:r>
      <w:r w:rsidR="00237D1C">
        <w:rPr>
          <w:rFonts w:ascii="Times New Roman" w:hAnsi="Times New Roman" w:cs="Times New Roman"/>
          <w:sz w:val="28"/>
          <w:szCs w:val="28"/>
        </w:rPr>
        <w:t>–</w:t>
      </w:r>
      <w:r w:rsidR="00707D76" w:rsidRPr="00237D1C">
        <w:rPr>
          <w:rFonts w:ascii="Times New Roman" w:hAnsi="Times New Roman" w:cs="Times New Roman"/>
          <w:sz w:val="28"/>
          <w:szCs w:val="28"/>
        </w:rPr>
        <w:t xml:space="preserve"> </w:t>
      </w:r>
      <w:r w:rsidRPr="00AE49A2">
        <w:rPr>
          <w:rFonts w:ascii="Times New Roman" w:hAnsi="Times New Roman" w:cs="Times New Roman"/>
          <w:sz w:val="28"/>
          <w:szCs w:val="28"/>
          <w:lang w:val="en-US"/>
        </w:rPr>
        <w:t>Flat</w:t>
      </w:r>
      <w:r w:rsidR="00237D1C">
        <w:rPr>
          <w:rFonts w:ascii="Times New Roman" w:hAnsi="Times New Roman" w:cs="Times New Roman"/>
          <w:sz w:val="28"/>
          <w:szCs w:val="28"/>
        </w:rPr>
        <w:t xml:space="preserve"> (плоский)</w:t>
      </w:r>
      <w:r w:rsidRPr="00237D1C">
        <w:rPr>
          <w:rFonts w:ascii="Times New Roman" w:hAnsi="Times New Roman" w:cs="Times New Roman"/>
          <w:sz w:val="28"/>
          <w:szCs w:val="28"/>
        </w:rPr>
        <w:t>,</w:t>
      </w:r>
      <w:r w:rsidR="00707D76" w:rsidRPr="00237D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Up</w:t>
      </w:r>
      <w:r w:rsidR="00237D1C">
        <w:rPr>
          <w:rFonts w:ascii="Times New Roman" w:hAnsi="Times New Roman" w:cs="Times New Roman"/>
          <w:sz w:val="28"/>
          <w:szCs w:val="28"/>
        </w:rPr>
        <w:t xml:space="preserve"> (нисходящий)</w:t>
      </w:r>
      <w:r w:rsidRPr="00237D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="00237D1C">
        <w:rPr>
          <w:rFonts w:ascii="Times New Roman" w:hAnsi="Times New Roman" w:cs="Times New Roman"/>
          <w:sz w:val="28"/>
          <w:szCs w:val="28"/>
        </w:rPr>
        <w:t xml:space="preserve"> (восходящий)</w:t>
      </w:r>
      <w:r w:rsidRPr="00237D1C">
        <w:rPr>
          <w:rFonts w:ascii="Times New Roman" w:hAnsi="Times New Roman" w:cs="Times New Roman"/>
          <w:sz w:val="28"/>
          <w:szCs w:val="28"/>
        </w:rPr>
        <w:t>),</w:t>
      </w:r>
    </w:p>
    <w:p w:rsidR="00C665F3" w:rsidRPr="00C665F3" w:rsidRDefault="00AE49A2" w:rsidP="00C665F3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9A2">
        <w:rPr>
          <w:rFonts w:ascii="Times New Roman" w:hAnsi="Times New Roman" w:cs="Times New Roman"/>
          <w:sz w:val="28"/>
          <w:szCs w:val="28"/>
          <w:lang w:val="en-US"/>
        </w:rPr>
        <w:t>heartDisease</w:t>
      </w:r>
      <w:proofErr w:type="spellEnd"/>
      <w:r w:rsidRPr="00237D1C">
        <w:rPr>
          <w:rFonts w:ascii="Times New Roman" w:hAnsi="Times New Roman" w:cs="Times New Roman"/>
          <w:sz w:val="28"/>
          <w:szCs w:val="28"/>
        </w:rPr>
        <w:t xml:space="preserve">  </w:t>
      </w:r>
      <w:r w:rsidR="00237D1C">
        <w:rPr>
          <w:rFonts w:ascii="Times New Roman" w:hAnsi="Times New Roman" w:cs="Times New Roman"/>
          <w:sz w:val="28"/>
          <w:szCs w:val="28"/>
        </w:rPr>
        <w:t>(</w:t>
      </w:r>
      <w:r w:rsidRPr="00AE49A2">
        <w:rPr>
          <w:rFonts w:ascii="Times New Roman" w:hAnsi="Times New Roman" w:cs="Times New Roman"/>
          <w:sz w:val="28"/>
          <w:szCs w:val="28"/>
        </w:rPr>
        <w:t>прогноз</w:t>
      </w:r>
      <w:r w:rsidRPr="00237D1C">
        <w:rPr>
          <w:rFonts w:ascii="Times New Roman" w:hAnsi="Times New Roman" w:cs="Times New Roman"/>
          <w:sz w:val="28"/>
          <w:szCs w:val="28"/>
        </w:rPr>
        <w:t xml:space="preserve"> </w:t>
      </w:r>
      <w:r w:rsidR="00237D1C">
        <w:rPr>
          <w:rFonts w:ascii="Times New Roman" w:hAnsi="Times New Roman" w:cs="Times New Roman"/>
          <w:sz w:val="28"/>
          <w:szCs w:val="28"/>
        </w:rPr>
        <w:t>заболевания</w:t>
      </w:r>
      <w:r w:rsidR="00466BB4">
        <w:rPr>
          <w:rFonts w:ascii="Times New Roman" w:hAnsi="Times New Roman" w:cs="Times New Roman"/>
          <w:sz w:val="28"/>
          <w:szCs w:val="28"/>
        </w:rPr>
        <w:t>, при первоначальном вводе выставляется значение 0</w:t>
      </w:r>
      <w:r w:rsidR="00237D1C">
        <w:rPr>
          <w:rFonts w:ascii="Times New Roman" w:hAnsi="Times New Roman" w:cs="Times New Roman"/>
          <w:sz w:val="28"/>
          <w:szCs w:val="28"/>
        </w:rPr>
        <w:t>)</w:t>
      </w:r>
      <w:r w:rsidR="006B1FFD" w:rsidRPr="00AE49A2">
        <w:rPr>
          <w:rFonts w:ascii="Times New Roman" w:hAnsi="Times New Roman" w:cs="Times New Roman"/>
          <w:sz w:val="28"/>
          <w:szCs w:val="28"/>
        </w:rPr>
        <w:t>;</w:t>
      </w:r>
    </w:p>
    <w:p w:rsidR="006B1FFD" w:rsidRDefault="006B1FFD" w:rsidP="006B1FFD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просмотр данных пациента и прогноза заболевания;</w:t>
      </w:r>
    </w:p>
    <w:p w:rsidR="006B1FFD" w:rsidRDefault="006B1FFD" w:rsidP="006B1FFD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удаление данных пациента.</w:t>
      </w:r>
    </w:p>
    <w:p w:rsidR="006B1FFD" w:rsidRPr="006B1FFD" w:rsidRDefault="006B1FFD" w:rsidP="006B1FFD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Вспомогательной функцией является аутентификация пользователя в системе.</w:t>
      </w:r>
    </w:p>
    <w:p w:rsidR="00824A27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1"/>
        <w:numPr>
          <w:ilvl w:val="2"/>
          <w:numId w:val="14"/>
        </w:numPr>
        <w:spacing w:before="0" w:line="360" w:lineRule="auto"/>
        <w:ind w:left="993" w:hanging="426"/>
        <w:rPr>
          <w:rFonts w:ascii="Times New Roman" w:hAnsi="Times New Roman" w:cs="Times New Roman"/>
          <w:b/>
          <w:sz w:val="28"/>
          <w:szCs w:val="28"/>
        </w:rPr>
      </w:pPr>
      <w:bookmarkStart w:id="13" w:name="_Toc416274335"/>
      <w:bookmarkStart w:id="14" w:name="_Toc416905521"/>
      <w:bookmarkStart w:id="15" w:name="_Toc416981357"/>
      <w:bookmarkStart w:id="16" w:name="_Toc418706331"/>
      <w:bookmarkStart w:id="17" w:name="_Toc118737515"/>
      <w:r w:rsidRPr="009C68D0">
        <w:rPr>
          <w:rFonts w:ascii="Times New Roman" w:hAnsi="Times New Roman" w:cs="Times New Roman"/>
          <w:sz w:val="28"/>
          <w:szCs w:val="28"/>
        </w:rPr>
        <w:t>Требования к организации входных данных</w:t>
      </w:r>
      <w:bookmarkEnd w:id="13"/>
      <w:bookmarkEnd w:id="14"/>
      <w:bookmarkEnd w:id="15"/>
      <w:bookmarkEnd w:id="16"/>
      <w:bookmarkEnd w:id="17"/>
    </w:p>
    <w:p w:rsidR="00824A27" w:rsidRPr="0005214B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25A7" w:rsidRDefault="00824A27" w:rsidP="00A825A7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 xml:space="preserve">Входными данными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05214B">
        <w:rPr>
          <w:rFonts w:ascii="Times New Roman" w:hAnsi="Times New Roman" w:cs="Times New Roman"/>
          <w:sz w:val="28"/>
          <w:szCs w:val="28"/>
        </w:rPr>
        <w:t xml:space="preserve"> должны быть:</w:t>
      </w:r>
      <w:r w:rsidR="00A82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A27" w:rsidRPr="0005214B" w:rsidRDefault="00A825A7" w:rsidP="00A825A7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4A27">
        <w:rPr>
          <w:rFonts w:ascii="Times New Roman" w:hAnsi="Times New Roman" w:cs="Times New Roman"/>
          <w:sz w:val="28"/>
          <w:szCs w:val="28"/>
        </w:rPr>
        <w:t>введенные пользователем данные, описанные в п. 4.1.1.</w:t>
      </w:r>
    </w:p>
    <w:p w:rsidR="00824A27" w:rsidRPr="009C68D0" w:rsidRDefault="00824A27" w:rsidP="00824A27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1"/>
        <w:numPr>
          <w:ilvl w:val="2"/>
          <w:numId w:val="14"/>
        </w:numPr>
        <w:spacing w:before="0" w:line="360" w:lineRule="auto"/>
        <w:ind w:left="993" w:hanging="426"/>
        <w:rPr>
          <w:rFonts w:ascii="Times New Roman" w:hAnsi="Times New Roman" w:cs="Times New Roman"/>
          <w:b/>
          <w:sz w:val="28"/>
          <w:szCs w:val="28"/>
        </w:rPr>
      </w:pPr>
      <w:bookmarkStart w:id="18" w:name="_Toc416274336"/>
      <w:bookmarkStart w:id="19" w:name="_Toc416905522"/>
      <w:bookmarkStart w:id="20" w:name="_Toc416981358"/>
      <w:bookmarkStart w:id="21" w:name="_Toc418706332"/>
      <w:bookmarkStart w:id="22" w:name="_Toc118737516"/>
      <w:r w:rsidRPr="009C68D0">
        <w:rPr>
          <w:rFonts w:ascii="Times New Roman" w:hAnsi="Times New Roman" w:cs="Times New Roman"/>
          <w:sz w:val="28"/>
          <w:szCs w:val="28"/>
        </w:rPr>
        <w:t>Требования к организации выходных данных</w:t>
      </w:r>
      <w:bookmarkEnd w:id="18"/>
      <w:bookmarkEnd w:id="19"/>
      <w:bookmarkEnd w:id="20"/>
      <w:bookmarkEnd w:id="21"/>
      <w:bookmarkEnd w:id="22"/>
    </w:p>
    <w:p w:rsidR="00824A27" w:rsidRPr="009044AC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25A7" w:rsidRDefault="00824A27" w:rsidP="00824A27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данные приложения</w:t>
      </w:r>
      <w:r w:rsidR="00A825A7">
        <w:rPr>
          <w:rFonts w:ascii="Times New Roman" w:hAnsi="Times New Roman" w:cs="Times New Roman"/>
          <w:sz w:val="28"/>
          <w:szCs w:val="28"/>
        </w:rPr>
        <w:t>:</w:t>
      </w:r>
    </w:p>
    <w:p w:rsidR="00824A27" w:rsidRPr="00C61EB9" w:rsidRDefault="00A825A7" w:rsidP="00824A27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66BB4" w:rsidRPr="00AE49A2">
        <w:rPr>
          <w:rFonts w:ascii="Times New Roman" w:hAnsi="Times New Roman" w:cs="Times New Roman"/>
          <w:sz w:val="28"/>
          <w:szCs w:val="28"/>
          <w:lang w:val="en-US"/>
        </w:rPr>
        <w:t>heartDisease</w:t>
      </w:r>
      <w:proofErr w:type="spellEnd"/>
      <w:r w:rsidR="00466BB4" w:rsidRPr="00237D1C">
        <w:rPr>
          <w:rFonts w:ascii="Times New Roman" w:hAnsi="Times New Roman" w:cs="Times New Roman"/>
          <w:sz w:val="28"/>
          <w:szCs w:val="28"/>
        </w:rPr>
        <w:t xml:space="preserve">  </w:t>
      </w:r>
      <w:r w:rsidR="00466BB4">
        <w:rPr>
          <w:rFonts w:ascii="Times New Roman" w:hAnsi="Times New Roman" w:cs="Times New Roman"/>
          <w:sz w:val="28"/>
          <w:szCs w:val="28"/>
        </w:rPr>
        <w:t>(</w:t>
      </w:r>
      <w:r w:rsidR="00466BB4" w:rsidRPr="00AE49A2">
        <w:rPr>
          <w:rFonts w:ascii="Times New Roman" w:hAnsi="Times New Roman" w:cs="Times New Roman"/>
          <w:sz w:val="28"/>
          <w:szCs w:val="28"/>
        </w:rPr>
        <w:t>прогноз</w:t>
      </w:r>
      <w:r w:rsidR="00466BB4" w:rsidRPr="00237D1C">
        <w:rPr>
          <w:rFonts w:ascii="Times New Roman" w:hAnsi="Times New Roman" w:cs="Times New Roman"/>
          <w:sz w:val="28"/>
          <w:szCs w:val="28"/>
        </w:rPr>
        <w:t xml:space="preserve"> </w:t>
      </w:r>
      <w:r w:rsidR="00466BB4">
        <w:rPr>
          <w:rFonts w:ascii="Times New Roman" w:hAnsi="Times New Roman" w:cs="Times New Roman"/>
          <w:sz w:val="28"/>
          <w:szCs w:val="28"/>
        </w:rPr>
        <w:t xml:space="preserve">заболевания </w:t>
      </w:r>
      <w:r w:rsidR="00466BB4" w:rsidRPr="00AE49A2">
        <w:rPr>
          <w:rFonts w:ascii="Times New Roman" w:hAnsi="Times New Roman" w:cs="Times New Roman"/>
          <w:sz w:val="28"/>
          <w:szCs w:val="28"/>
        </w:rPr>
        <w:t>0</w:t>
      </w:r>
      <w:r w:rsidR="00466BB4">
        <w:rPr>
          <w:rFonts w:ascii="Times New Roman" w:hAnsi="Times New Roman" w:cs="Times New Roman"/>
          <w:sz w:val="28"/>
          <w:szCs w:val="28"/>
        </w:rPr>
        <w:t xml:space="preserve"> (нет), 1 (да))</w:t>
      </w:r>
      <w:r w:rsidR="00824A27">
        <w:rPr>
          <w:rFonts w:ascii="Times New Roman" w:hAnsi="Times New Roman" w:cs="Times New Roman"/>
          <w:sz w:val="28"/>
          <w:szCs w:val="28"/>
        </w:rPr>
        <w:t>.</w:t>
      </w:r>
    </w:p>
    <w:p w:rsidR="00824A27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05214B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1"/>
        <w:numPr>
          <w:ilvl w:val="1"/>
          <w:numId w:val="14"/>
        </w:numPr>
        <w:spacing w:before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23" w:name="_Toc118737517"/>
      <w:r w:rsidRPr="009C68D0">
        <w:rPr>
          <w:rFonts w:ascii="Times New Roman" w:hAnsi="Times New Roman" w:cs="Times New Roman"/>
          <w:sz w:val="28"/>
          <w:szCs w:val="28"/>
        </w:rPr>
        <w:t>Требования к надежности</w:t>
      </w:r>
      <w:bookmarkEnd w:id="23"/>
    </w:p>
    <w:p w:rsidR="00824A27" w:rsidRPr="009C68D0" w:rsidRDefault="00824A27" w:rsidP="00824A27">
      <w:pPr>
        <w:pStyle w:val="1"/>
        <w:numPr>
          <w:ilvl w:val="2"/>
          <w:numId w:val="14"/>
        </w:numPr>
        <w:spacing w:before="0" w:line="360" w:lineRule="auto"/>
        <w:ind w:left="993" w:hanging="426"/>
        <w:rPr>
          <w:rFonts w:ascii="Times New Roman" w:hAnsi="Times New Roman" w:cs="Times New Roman"/>
          <w:b/>
          <w:sz w:val="28"/>
          <w:szCs w:val="28"/>
        </w:rPr>
      </w:pPr>
      <w:bookmarkStart w:id="24" w:name="_Toc416274339"/>
      <w:bookmarkStart w:id="25" w:name="_Toc416905524"/>
      <w:bookmarkStart w:id="26" w:name="_Toc416981360"/>
      <w:bookmarkStart w:id="27" w:name="_Toc418706334"/>
      <w:bookmarkStart w:id="28" w:name="_Toc118737518"/>
      <w:r w:rsidRPr="009C68D0">
        <w:rPr>
          <w:rFonts w:ascii="Times New Roman" w:hAnsi="Times New Roman" w:cs="Times New Roman"/>
          <w:sz w:val="28"/>
          <w:szCs w:val="28"/>
        </w:rPr>
        <w:t>Требования к обеспечению надежного (устойчивого) функционирования п</w:t>
      </w:r>
      <w:bookmarkEnd w:id="24"/>
      <w:bookmarkEnd w:id="25"/>
      <w:bookmarkEnd w:id="26"/>
      <w:r w:rsidRPr="009C68D0">
        <w:rPr>
          <w:rFonts w:ascii="Times New Roman" w:hAnsi="Times New Roman" w:cs="Times New Roman"/>
          <w:sz w:val="28"/>
          <w:szCs w:val="28"/>
        </w:rPr>
        <w:t>рограммы</w:t>
      </w:r>
      <w:bookmarkEnd w:id="27"/>
      <w:bookmarkEnd w:id="28"/>
    </w:p>
    <w:p w:rsidR="00824A27" w:rsidRPr="0005214B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Default="00824A27" w:rsidP="00824A27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 xml:space="preserve">Надежное (устойчивое) функционирование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05214B">
        <w:rPr>
          <w:rFonts w:ascii="Times New Roman" w:hAnsi="Times New Roman" w:cs="Times New Roman"/>
          <w:sz w:val="28"/>
          <w:szCs w:val="28"/>
        </w:rPr>
        <w:t xml:space="preserve"> должно быть обеспечено совокупностью организационно-технических мероприятий, перечень которых приведен ниже:</w:t>
      </w:r>
    </w:p>
    <w:p w:rsidR="00824A27" w:rsidRPr="00313AD8" w:rsidRDefault="00824A27" w:rsidP="00824A27">
      <w:pPr>
        <w:pStyle w:val="af"/>
        <w:numPr>
          <w:ilvl w:val="0"/>
          <w:numId w:val="15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>организацией бесперебойного питания технических средств;</w:t>
      </w:r>
    </w:p>
    <w:p w:rsidR="00824A27" w:rsidRPr="008506A7" w:rsidRDefault="00824A27" w:rsidP="008506A7">
      <w:pPr>
        <w:pStyle w:val="af"/>
        <w:numPr>
          <w:ilvl w:val="0"/>
          <w:numId w:val="15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>
        <w:rPr>
          <w:rFonts w:ascii="Times New Roman" w:hAnsi="Times New Roman" w:cs="Times New Roman"/>
          <w:sz w:val="28"/>
          <w:szCs w:val="28"/>
        </w:rPr>
        <w:t>доступа в интернет</w:t>
      </w:r>
      <w:r w:rsidRPr="0005214B">
        <w:rPr>
          <w:rFonts w:ascii="Times New Roman" w:hAnsi="Times New Roman" w:cs="Times New Roman"/>
          <w:sz w:val="28"/>
          <w:szCs w:val="28"/>
        </w:rPr>
        <w:t>;</w:t>
      </w:r>
    </w:p>
    <w:p w:rsidR="00824A27" w:rsidRDefault="00824A27" w:rsidP="00824A27">
      <w:pPr>
        <w:pStyle w:val="af"/>
        <w:numPr>
          <w:ilvl w:val="0"/>
          <w:numId w:val="15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>использованием лицензионного программного обеспечения.</w:t>
      </w:r>
    </w:p>
    <w:p w:rsidR="00824A27" w:rsidRDefault="00824A27" w:rsidP="00824A27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1"/>
        <w:numPr>
          <w:ilvl w:val="2"/>
          <w:numId w:val="14"/>
        </w:numPr>
        <w:spacing w:before="0" w:line="360" w:lineRule="auto"/>
        <w:ind w:left="993" w:hanging="426"/>
        <w:rPr>
          <w:rFonts w:ascii="Times New Roman" w:hAnsi="Times New Roman" w:cs="Times New Roman"/>
          <w:b/>
          <w:sz w:val="28"/>
          <w:szCs w:val="28"/>
        </w:rPr>
      </w:pPr>
      <w:bookmarkStart w:id="29" w:name="_Toc416274340"/>
      <w:bookmarkStart w:id="30" w:name="_Toc416905525"/>
      <w:bookmarkStart w:id="31" w:name="_Toc416981361"/>
      <w:bookmarkStart w:id="32" w:name="_Toc418706335"/>
      <w:bookmarkStart w:id="33" w:name="_Toc118737519"/>
      <w:r w:rsidRPr="009C68D0">
        <w:rPr>
          <w:rFonts w:ascii="Times New Roman" w:hAnsi="Times New Roman" w:cs="Times New Roman"/>
          <w:sz w:val="28"/>
          <w:szCs w:val="28"/>
        </w:rPr>
        <w:t>Время восстановления после отказа</w:t>
      </w:r>
      <w:bookmarkEnd w:id="29"/>
      <w:bookmarkEnd w:id="30"/>
      <w:bookmarkEnd w:id="31"/>
      <w:bookmarkEnd w:id="32"/>
      <w:bookmarkEnd w:id="33"/>
    </w:p>
    <w:p w:rsidR="00824A27" w:rsidRPr="0005214B" w:rsidRDefault="00824A27" w:rsidP="00824A27">
      <w:pPr>
        <w:pStyle w:val="af"/>
        <w:spacing w:line="36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824A27" w:rsidRPr="0005214B" w:rsidRDefault="00824A27" w:rsidP="00824A27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>Время восстановления после отказа, вызванного неисправностью технических средств, фатальным сбоем (крахом) операционной системы, не должно превышать времени, требуемого на устранение неисправностей технических средств и переустановки программных средств.</w:t>
      </w:r>
    </w:p>
    <w:p w:rsidR="00824A27" w:rsidRDefault="00824A27" w:rsidP="00824A27">
      <w:pPr>
        <w:pStyle w:val="af"/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af"/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1"/>
        <w:numPr>
          <w:ilvl w:val="2"/>
          <w:numId w:val="14"/>
        </w:numPr>
        <w:spacing w:before="0" w:line="360" w:lineRule="auto"/>
        <w:ind w:left="993" w:hanging="426"/>
        <w:rPr>
          <w:rFonts w:ascii="Times New Roman" w:hAnsi="Times New Roman" w:cs="Times New Roman"/>
          <w:b/>
          <w:sz w:val="28"/>
          <w:szCs w:val="28"/>
        </w:rPr>
      </w:pPr>
      <w:bookmarkStart w:id="34" w:name="_Toc416274341"/>
      <w:bookmarkStart w:id="35" w:name="_Toc416905526"/>
      <w:bookmarkStart w:id="36" w:name="_Toc416981362"/>
      <w:bookmarkStart w:id="37" w:name="_Toc418706336"/>
      <w:bookmarkStart w:id="38" w:name="_Toc118737520"/>
      <w:r w:rsidRPr="009C68D0">
        <w:rPr>
          <w:rFonts w:ascii="Times New Roman" w:hAnsi="Times New Roman" w:cs="Times New Roman"/>
          <w:sz w:val="28"/>
          <w:szCs w:val="28"/>
        </w:rPr>
        <w:t>Отказы из-за некорректных действий оператора</w:t>
      </w:r>
      <w:bookmarkEnd w:id="34"/>
      <w:bookmarkEnd w:id="35"/>
      <w:bookmarkEnd w:id="36"/>
      <w:bookmarkEnd w:id="37"/>
      <w:bookmarkEnd w:id="38"/>
    </w:p>
    <w:p w:rsidR="00824A27" w:rsidRPr="0005214B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05214B" w:rsidRDefault="00824A27" w:rsidP="00824A27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 xml:space="preserve">Отказы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05214B">
        <w:rPr>
          <w:rFonts w:ascii="Times New Roman" w:hAnsi="Times New Roman" w:cs="Times New Roman"/>
          <w:sz w:val="28"/>
          <w:szCs w:val="28"/>
        </w:rPr>
        <w:t xml:space="preserve"> возможны вследствие некорректных действий оператора (пользователя) при взаимодействии с операционной системой. Во избежание возникновения отказов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05214B">
        <w:rPr>
          <w:rFonts w:ascii="Times New Roman" w:hAnsi="Times New Roman" w:cs="Times New Roman"/>
          <w:sz w:val="28"/>
          <w:szCs w:val="28"/>
        </w:rPr>
        <w:t xml:space="preserve"> по указанной выше причине должна быть обеспечена работа конечного пользователя без предоставления ему административных привилегий.</w:t>
      </w:r>
    </w:p>
    <w:p w:rsidR="00824A27" w:rsidRDefault="00824A27" w:rsidP="00824A27">
      <w:pPr>
        <w:pStyle w:val="af"/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af"/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1"/>
        <w:numPr>
          <w:ilvl w:val="1"/>
          <w:numId w:val="14"/>
        </w:numPr>
        <w:spacing w:before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39" w:name="_Toc118737521"/>
      <w:r w:rsidRPr="009C68D0">
        <w:rPr>
          <w:rFonts w:ascii="Times New Roman" w:hAnsi="Times New Roman" w:cs="Times New Roman"/>
          <w:sz w:val="28"/>
          <w:szCs w:val="28"/>
        </w:rPr>
        <w:t>Условия эксплуатации</w:t>
      </w:r>
      <w:bookmarkEnd w:id="39"/>
    </w:p>
    <w:p w:rsidR="00824A27" w:rsidRPr="009C68D0" w:rsidRDefault="00824A27" w:rsidP="00824A27">
      <w:pPr>
        <w:pStyle w:val="1"/>
        <w:numPr>
          <w:ilvl w:val="2"/>
          <w:numId w:val="14"/>
        </w:numPr>
        <w:spacing w:before="0" w:line="360" w:lineRule="auto"/>
        <w:ind w:left="993" w:hanging="426"/>
        <w:rPr>
          <w:rFonts w:ascii="Times New Roman" w:hAnsi="Times New Roman" w:cs="Times New Roman"/>
          <w:b/>
          <w:sz w:val="28"/>
          <w:szCs w:val="28"/>
        </w:rPr>
      </w:pPr>
      <w:bookmarkStart w:id="40" w:name="_Toc416274345"/>
      <w:bookmarkStart w:id="41" w:name="_Toc416905528"/>
      <w:bookmarkStart w:id="42" w:name="_Toc416981364"/>
      <w:bookmarkStart w:id="43" w:name="_Toc418706338"/>
      <w:bookmarkStart w:id="44" w:name="_Toc118737522"/>
      <w:r w:rsidRPr="009C68D0">
        <w:rPr>
          <w:rFonts w:ascii="Times New Roman" w:hAnsi="Times New Roman" w:cs="Times New Roman"/>
          <w:sz w:val="28"/>
          <w:szCs w:val="28"/>
        </w:rPr>
        <w:t>Требования к численности и квалификации персонала</w:t>
      </w:r>
      <w:bookmarkEnd w:id="40"/>
      <w:bookmarkEnd w:id="41"/>
      <w:bookmarkEnd w:id="42"/>
      <w:bookmarkEnd w:id="43"/>
      <w:bookmarkEnd w:id="44"/>
    </w:p>
    <w:p w:rsidR="00824A27" w:rsidRPr="0005214B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05214B" w:rsidRDefault="00824A27" w:rsidP="00824A27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 xml:space="preserve">Минимальное количество персонала, требуемого для работы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05214B">
        <w:rPr>
          <w:rFonts w:ascii="Times New Roman" w:hAnsi="Times New Roman" w:cs="Times New Roman"/>
          <w:sz w:val="28"/>
          <w:szCs w:val="28"/>
        </w:rPr>
        <w:t xml:space="preserve">, должно составлять 1 штатная единица – пользователь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05214B">
        <w:rPr>
          <w:rFonts w:ascii="Times New Roman" w:hAnsi="Times New Roman" w:cs="Times New Roman"/>
          <w:sz w:val="28"/>
          <w:szCs w:val="28"/>
        </w:rPr>
        <w:t>.</w:t>
      </w:r>
    </w:p>
    <w:p w:rsidR="00824A27" w:rsidRPr="0005214B" w:rsidRDefault="00824A27" w:rsidP="00824A27">
      <w:pPr>
        <w:pStyle w:val="af"/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</w:p>
    <w:p w:rsidR="00824A27" w:rsidRPr="0005214B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1"/>
        <w:numPr>
          <w:ilvl w:val="1"/>
          <w:numId w:val="14"/>
        </w:numPr>
        <w:spacing w:before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45" w:name="_Toc118737523"/>
      <w:r w:rsidRPr="009C68D0">
        <w:rPr>
          <w:rFonts w:ascii="Times New Roman" w:hAnsi="Times New Roman" w:cs="Times New Roman"/>
          <w:sz w:val="28"/>
          <w:szCs w:val="28"/>
        </w:rPr>
        <w:t>Требования к составу и параметрам технических средств</w:t>
      </w:r>
      <w:bookmarkEnd w:id="45"/>
    </w:p>
    <w:p w:rsidR="00824A27" w:rsidRPr="0005214B" w:rsidRDefault="00824A27" w:rsidP="00824A27">
      <w:pPr>
        <w:pStyle w:val="af"/>
        <w:spacing w:line="36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824A27" w:rsidRPr="0005214B" w:rsidRDefault="00824A27" w:rsidP="00824A27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lastRenderedPageBreak/>
        <w:t>В состав технических средств долж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05214B">
        <w:rPr>
          <w:rFonts w:ascii="Times New Roman" w:hAnsi="Times New Roman" w:cs="Times New Roman"/>
          <w:sz w:val="28"/>
          <w:szCs w:val="28"/>
        </w:rPr>
        <w:t xml:space="preserve"> входить </w:t>
      </w:r>
      <w:r>
        <w:rPr>
          <w:rFonts w:ascii="Times New Roman" w:hAnsi="Times New Roman" w:cs="Times New Roman"/>
          <w:sz w:val="28"/>
          <w:szCs w:val="28"/>
        </w:rPr>
        <w:t>устройство (персональный компьютер или мобильный телефон) с выходом в интернет</w:t>
      </w:r>
      <w:r w:rsidRPr="0005214B">
        <w:rPr>
          <w:rFonts w:ascii="Times New Roman" w:hAnsi="Times New Roman" w:cs="Times New Roman"/>
          <w:sz w:val="28"/>
          <w:szCs w:val="28"/>
        </w:rPr>
        <w:t xml:space="preserve">. Системные программные средства, используемые </w:t>
      </w:r>
      <w:r>
        <w:rPr>
          <w:rFonts w:ascii="Times New Roman" w:hAnsi="Times New Roman" w:cs="Times New Roman"/>
          <w:sz w:val="28"/>
          <w:szCs w:val="28"/>
        </w:rPr>
        <w:t>приложением</w:t>
      </w:r>
      <w:r w:rsidRPr="0005214B">
        <w:rPr>
          <w:rFonts w:ascii="Times New Roman" w:hAnsi="Times New Roman" w:cs="Times New Roman"/>
          <w:sz w:val="28"/>
          <w:szCs w:val="28"/>
        </w:rPr>
        <w:t>, должны быть представлены лицензионной локализованной версией операционной системы.</w:t>
      </w:r>
    </w:p>
    <w:p w:rsidR="00824A27" w:rsidRDefault="00824A27" w:rsidP="00824A27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A27" w:rsidRPr="009C68D0" w:rsidRDefault="00824A27" w:rsidP="00824A27">
      <w:pPr>
        <w:pStyle w:val="1"/>
        <w:numPr>
          <w:ilvl w:val="1"/>
          <w:numId w:val="14"/>
        </w:numPr>
        <w:spacing w:before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46" w:name="_Toc118737524"/>
      <w:r w:rsidRPr="009C68D0">
        <w:rPr>
          <w:rFonts w:ascii="Times New Roman" w:hAnsi="Times New Roman" w:cs="Times New Roman"/>
          <w:sz w:val="28"/>
          <w:szCs w:val="28"/>
        </w:rPr>
        <w:t>Требования к информационной и программной совместимости</w:t>
      </w:r>
      <w:bookmarkEnd w:id="46"/>
    </w:p>
    <w:p w:rsidR="00824A27" w:rsidRPr="009C68D0" w:rsidRDefault="00824A27" w:rsidP="00824A27">
      <w:pPr>
        <w:pStyle w:val="1"/>
        <w:numPr>
          <w:ilvl w:val="2"/>
          <w:numId w:val="14"/>
        </w:numPr>
        <w:spacing w:before="0" w:line="360" w:lineRule="auto"/>
        <w:ind w:left="993" w:hanging="426"/>
        <w:rPr>
          <w:rFonts w:ascii="Times New Roman" w:hAnsi="Times New Roman" w:cs="Times New Roman"/>
          <w:b/>
          <w:sz w:val="28"/>
          <w:szCs w:val="28"/>
        </w:rPr>
      </w:pPr>
      <w:bookmarkStart w:id="47" w:name="_Toc416274349"/>
      <w:bookmarkStart w:id="48" w:name="_Toc416905532"/>
      <w:bookmarkStart w:id="49" w:name="_Toc416981368"/>
      <w:bookmarkStart w:id="50" w:name="_Toc418706342"/>
      <w:bookmarkStart w:id="51" w:name="_Toc118737525"/>
      <w:r w:rsidRPr="009C68D0">
        <w:rPr>
          <w:rFonts w:ascii="Times New Roman" w:hAnsi="Times New Roman" w:cs="Times New Roman"/>
          <w:sz w:val="28"/>
          <w:szCs w:val="28"/>
        </w:rPr>
        <w:t>Требования к исходным кодам и языкам программирования</w:t>
      </w:r>
      <w:bookmarkEnd w:id="47"/>
      <w:bookmarkEnd w:id="48"/>
      <w:bookmarkEnd w:id="49"/>
      <w:bookmarkEnd w:id="50"/>
      <w:bookmarkEnd w:id="51"/>
    </w:p>
    <w:p w:rsidR="00824A27" w:rsidRPr="0005214B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5E22BD" w:rsidRDefault="00824A27" w:rsidP="00824A27">
      <w:pPr>
        <w:pStyle w:val="a3"/>
        <w:shd w:val="clear" w:color="auto" w:fill="FFFFFF"/>
        <w:spacing w:before="0" w:beforeAutospacing="0" w:after="0" w:afterAutospacing="0" w:line="360" w:lineRule="auto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Серверная часть выполняется с помощью языка программирования </w:t>
      </w:r>
      <w:r w:rsidR="0016375A">
        <w:rPr>
          <w:sz w:val="28"/>
          <w:szCs w:val="28"/>
          <w:lang w:val="en-US"/>
        </w:rPr>
        <w:t>Python</w:t>
      </w:r>
      <w:r w:rsidRPr="00547A6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Используется </w:t>
      </w:r>
      <w:proofErr w:type="spellStart"/>
      <w:r>
        <w:rPr>
          <w:sz w:val="28"/>
          <w:szCs w:val="28"/>
        </w:rPr>
        <w:t>фреймворк</w:t>
      </w:r>
      <w:proofErr w:type="spellEnd"/>
      <w:r>
        <w:rPr>
          <w:sz w:val="28"/>
          <w:szCs w:val="28"/>
        </w:rPr>
        <w:t xml:space="preserve"> </w:t>
      </w:r>
      <w:r w:rsidR="0016375A">
        <w:rPr>
          <w:sz w:val="28"/>
          <w:szCs w:val="28"/>
          <w:lang w:val="en-US"/>
        </w:rPr>
        <w:t>Django</w:t>
      </w:r>
      <w:r w:rsidRPr="00D605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6375A">
        <w:rPr>
          <w:sz w:val="28"/>
          <w:szCs w:val="28"/>
        </w:rPr>
        <w:t xml:space="preserve">Аутентификация пользователей производится посредством </w:t>
      </w:r>
      <w:r w:rsidR="00196E2C">
        <w:rPr>
          <w:sz w:val="28"/>
          <w:szCs w:val="28"/>
          <w:lang w:val="en-US"/>
        </w:rPr>
        <w:t>Django</w:t>
      </w:r>
      <w:r w:rsidR="00196E2C">
        <w:rPr>
          <w:rFonts w:ascii="Courier New" w:hAnsi="Courier New" w:cs="Courier New"/>
          <w:sz w:val="28"/>
          <w:szCs w:val="28"/>
        </w:rPr>
        <w:t xml:space="preserve"> </w:t>
      </w:r>
      <w:r w:rsidR="00196E2C" w:rsidRPr="00196E2C">
        <w:rPr>
          <w:rFonts w:ascii="Courier New" w:hAnsi="Courier New" w:cs="Courier New"/>
          <w:sz w:val="28"/>
          <w:szCs w:val="28"/>
          <w:lang w:val="en-US"/>
        </w:rPr>
        <w:t>﻿</w:t>
      </w:r>
      <w:r w:rsidR="00196E2C" w:rsidRPr="00196E2C">
        <w:rPr>
          <w:sz w:val="28"/>
          <w:szCs w:val="28"/>
          <w:lang w:val="en-US"/>
        </w:rPr>
        <w:t>framework</w:t>
      </w:r>
      <w:r w:rsidR="00196E2C" w:rsidRPr="00196E2C">
        <w:rPr>
          <w:sz w:val="28"/>
          <w:szCs w:val="28"/>
        </w:rPr>
        <w:t xml:space="preserve"> с использованием экранных форм </w:t>
      </w:r>
      <w:r w:rsidR="00196E2C" w:rsidRPr="00196E2C">
        <w:rPr>
          <w:sz w:val="28"/>
          <w:szCs w:val="28"/>
          <w:lang w:val="en-US"/>
        </w:rPr>
        <w:t>Django</w:t>
      </w:r>
      <w:r w:rsidR="00196E2C" w:rsidRPr="00196E2C">
        <w:rPr>
          <w:sz w:val="28"/>
          <w:szCs w:val="28"/>
        </w:rPr>
        <w:t>-</w:t>
      </w:r>
      <w:r w:rsidR="00196E2C" w:rsidRPr="00196E2C">
        <w:rPr>
          <w:sz w:val="28"/>
          <w:szCs w:val="28"/>
          <w:lang w:val="en-US"/>
        </w:rPr>
        <w:t>rest</w:t>
      </w:r>
      <w:r w:rsidR="00196E2C" w:rsidRPr="00196E2C">
        <w:rPr>
          <w:sz w:val="28"/>
          <w:szCs w:val="28"/>
        </w:rPr>
        <w:t>-</w:t>
      </w:r>
      <w:r w:rsidR="00196E2C" w:rsidRPr="00196E2C">
        <w:rPr>
          <w:sz w:val="28"/>
          <w:szCs w:val="28"/>
          <w:lang w:val="en-US"/>
        </w:rPr>
        <w:t>framework</w:t>
      </w:r>
      <w:r w:rsidR="00196E2C" w:rsidRPr="00196E2C">
        <w:rPr>
          <w:sz w:val="28"/>
          <w:szCs w:val="28"/>
        </w:rPr>
        <w:t>.</w:t>
      </w:r>
    </w:p>
    <w:p w:rsidR="00824A27" w:rsidRDefault="00824A27" w:rsidP="00824A27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A27" w:rsidRPr="007B2EA9" w:rsidRDefault="00824A27" w:rsidP="00824A27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A27" w:rsidRPr="007B2EA9" w:rsidRDefault="00824A27" w:rsidP="00824A27">
      <w:pPr>
        <w:pStyle w:val="1"/>
        <w:numPr>
          <w:ilvl w:val="0"/>
          <w:numId w:val="14"/>
        </w:numPr>
        <w:spacing w:before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52" w:name="_Toc118737526"/>
      <w:r w:rsidRPr="007B2EA9">
        <w:rPr>
          <w:rFonts w:ascii="Times New Roman" w:hAnsi="Times New Roman" w:cs="Times New Roman"/>
          <w:sz w:val="28"/>
          <w:szCs w:val="28"/>
        </w:rPr>
        <w:t>Требования к программной документации</w:t>
      </w:r>
      <w:bookmarkEnd w:id="52"/>
    </w:p>
    <w:p w:rsidR="00824A27" w:rsidRPr="007B2EA9" w:rsidRDefault="00824A27" w:rsidP="00824A27">
      <w:pPr>
        <w:pStyle w:val="1"/>
        <w:numPr>
          <w:ilvl w:val="1"/>
          <w:numId w:val="14"/>
        </w:numPr>
        <w:spacing w:before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53" w:name="_Toc118737527"/>
      <w:r w:rsidRPr="007B2EA9">
        <w:rPr>
          <w:rFonts w:ascii="Times New Roman" w:hAnsi="Times New Roman" w:cs="Times New Roman"/>
          <w:sz w:val="28"/>
          <w:szCs w:val="28"/>
        </w:rPr>
        <w:t>Состав программной документации</w:t>
      </w:r>
      <w:bookmarkEnd w:id="53"/>
    </w:p>
    <w:p w:rsidR="00824A27" w:rsidRPr="0005214B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05214B" w:rsidRDefault="00824A27" w:rsidP="00824A27">
      <w:pPr>
        <w:pStyle w:val="a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>Состав программной документации должен включать в себя техническое задание на разработку</w:t>
      </w:r>
      <w:r w:rsidR="004A368A" w:rsidRPr="004A368A">
        <w:rPr>
          <w:rFonts w:ascii="Times New Roman" w:hAnsi="Times New Roman" w:cs="Times New Roman"/>
          <w:sz w:val="28"/>
          <w:szCs w:val="28"/>
        </w:rPr>
        <w:t xml:space="preserve"> </w:t>
      </w:r>
      <w:r w:rsidR="004A368A">
        <w:rPr>
          <w:rFonts w:ascii="Times New Roman" w:hAnsi="Times New Roman" w:cs="Times New Roman"/>
          <w:sz w:val="28"/>
          <w:szCs w:val="28"/>
        </w:rPr>
        <w:t>и проектирование</w:t>
      </w:r>
      <w:r w:rsidRPr="0005214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4A368A">
        <w:rPr>
          <w:rFonts w:ascii="Times New Roman" w:hAnsi="Times New Roman" w:cs="Times New Roman"/>
          <w:sz w:val="28"/>
          <w:szCs w:val="28"/>
        </w:rPr>
        <w:t xml:space="preserve"> (ГОСТ-19),</w:t>
      </w:r>
      <w:r>
        <w:rPr>
          <w:rFonts w:ascii="Times New Roman" w:hAnsi="Times New Roman" w:cs="Times New Roman"/>
          <w:sz w:val="28"/>
          <w:szCs w:val="28"/>
        </w:rPr>
        <w:t xml:space="preserve"> руководство пользователя</w:t>
      </w:r>
      <w:r w:rsidR="004A368A">
        <w:rPr>
          <w:rFonts w:ascii="Times New Roman" w:hAnsi="Times New Roman" w:cs="Times New Roman"/>
          <w:sz w:val="28"/>
          <w:szCs w:val="28"/>
        </w:rPr>
        <w:t xml:space="preserve"> и исходные коды программы</w:t>
      </w:r>
      <w:r w:rsidRPr="0005214B">
        <w:rPr>
          <w:rFonts w:ascii="Times New Roman" w:hAnsi="Times New Roman" w:cs="Times New Roman"/>
          <w:sz w:val="28"/>
          <w:szCs w:val="28"/>
        </w:rPr>
        <w:t>.</w:t>
      </w:r>
    </w:p>
    <w:p w:rsidR="00824A27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7B2EA9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Default="00824A27" w:rsidP="00824A27">
      <w:pPr>
        <w:pStyle w:val="1"/>
        <w:numPr>
          <w:ilvl w:val="0"/>
          <w:numId w:val="14"/>
        </w:numPr>
        <w:spacing w:before="0" w:line="36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bookmarkStart w:id="54" w:name="_Toc118737528"/>
      <w:r w:rsidRPr="007B2EA9">
        <w:rPr>
          <w:rFonts w:ascii="Times New Roman" w:eastAsiaTheme="minorHAnsi" w:hAnsi="Times New Roman" w:cs="Times New Roman"/>
          <w:sz w:val="28"/>
          <w:szCs w:val="28"/>
        </w:rPr>
        <w:t>Стадии и этапы разработки</w:t>
      </w:r>
      <w:bookmarkEnd w:id="54"/>
    </w:p>
    <w:p w:rsidR="00824A27" w:rsidRPr="00063EEE" w:rsidRDefault="00824A27" w:rsidP="00824A27">
      <w:pPr>
        <w:pStyle w:val="1"/>
        <w:numPr>
          <w:ilvl w:val="1"/>
          <w:numId w:val="14"/>
        </w:numPr>
        <w:spacing w:before="0" w:line="36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bookmarkStart w:id="55" w:name="_Toc118737529"/>
      <w:r w:rsidRPr="00063EEE">
        <w:rPr>
          <w:rFonts w:ascii="Times New Roman" w:hAnsi="Times New Roman" w:cs="Times New Roman"/>
          <w:sz w:val="28"/>
          <w:szCs w:val="28"/>
        </w:rPr>
        <w:t>Стадии разработки</w:t>
      </w:r>
      <w:bookmarkEnd w:id="55"/>
    </w:p>
    <w:p w:rsidR="00824A27" w:rsidRPr="0005214B" w:rsidRDefault="00824A27" w:rsidP="00824A27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A27" w:rsidRPr="0005214B" w:rsidRDefault="00824A27" w:rsidP="00824A27">
      <w:pPr>
        <w:pStyle w:val="a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 xml:space="preserve">Разработка должна быть проведена в </w:t>
      </w:r>
      <w:r w:rsidR="003F0764">
        <w:rPr>
          <w:rFonts w:ascii="Times New Roman" w:hAnsi="Times New Roman" w:cs="Times New Roman"/>
          <w:sz w:val="28"/>
          <w:szCs w:val="28"/>
        </w:rPr>
        <w:t>четыре стадии</w:t>
      </w:r>
      <w:r w:rsidRPr="0005214B">
        <w:rPr>
          <w:rFonts w:ascii="Times New Roman" w:hAnsi="Times New Roman" w:cs="Times New Roman"/>
          <w:sz w:val="28"/>
          <w:szCs w:val="28"/>
        </w:rPr>
        <w:t>:</w:t>
      </w:r>
    </w:p>
    <w:p w:rsidR="00824A27" w:rsidRDefault="00824A27" w:rsidP="00824A27">
      <w:pPr>
        <w:pStyle w:val="a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5E22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обследование объекта автоматизации</w:t>
      </w:r>
      <w:r w:rsidRPr="005E22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4A27" w:rsidRDefault="00824A27" w:rsidP="00824A27">
      <w:pPr>
        <w:pStyle w:val="a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5E22BD">
        <w:rPr>
          <w:rFonts w:ascii="Times New Roman" w:hAnsi="Times New Roman" w:cs="Times New Roman"/>
          <w:sz w:val="28"/>
          <w:szCs w:val="28"/>
        </w:rPr>
        <w:lastRenderedPageBreak/>
        <w:t>- р</w:t>
      </w:r>
      <w:r>
        <w:rPr>
          <w:rFonts w:ascii="Times New Roman" w:hAnsi="Times New Roman" w:cs="Times New Roman"/>
          <w:sz w:val="28"/>
          <w:szCs w:val="28"/>
        </w:rPr>
        <w:t>азработка технического задания</w:t>
      </w:r>
      <w:r w:rsidRPr="00AB40C0">
        <w:rPr>
          <w:rFonts w:ascii="Times New Roman" w:hAnsi="Times New Roman" w:cs="Times New Roman"/>
          <w:sz w:val="28"/>
          <w:szCs w:val="28"/>
        </w:rPr>
        <w:t>;</w:t>
      </w:r>
    </w:p>
    <w:p w:rsidR="00824A27" w:rsidRPr="00AB40C0" w:rsidRDefault="00824A27" w:rsidP="00824A27">
      <w:pPr>
        <w:pStyle w:val="a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5E22BD">
        <w:rPr>
          <w:rFonts w:ascii="Times New Roman" w:hAnsi="Times New Roman" w:cs="Times New Roman"/>
          <w:sz w:val="28"/>
          <w:szCs w:val="28"/>
        </w:rPr>
        <w:t>- рабочее прое</w:t>
      </w:r>
      <w:r>
        <w:rPr>
          <w:rFonts w:ascii="Times New Roman" w:hAnsi="Times New Roman" w:cs="Times New Roman"/>
          <w:sz w:val="28"/>
          <w:szCs w:val="28"/>
        </w:rPr>
        <w:t>ктирование</w:t>
      </w:r>
      <w:r w:rsidRPr="00AB40C0">
        <w:rPr>
          <w:rFonts w:ascii="Times New Roman" w:hAnsi="Times New Roman" w:cs="Times New Roman"/>
          <w:sz w:val="28"/>
          <w:szCs w:val="28"/>
        </w:rPr>
        <w:t>;</w:t>
      </w:r>
    </w:p>
    <w:p w:rsidR="00C00D0A" w:rsidRDefault="00824A27" w:rsidP="00824A27">
      <w:pPr>
        <w:pStyle w:val="a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5E22BD">
        <w:rPr>
          <w:rFonts w:ascii="Times New Roman" w:hAnsi="Times New Roman" w:cs="Times New Roman"/>
          <w:sz w:val="28"/>
          <w:szCs w:val="28"/>
        </w:rPr>
        <w:t>- реализ</w:t>
      </w:r>
      <w:r>
        <w:rPr>
          <w:rFonts w:ascii="Times New Roman" w:hAnsi="Times New Roman" w:cs="Times New Roman"/>
          <w:sz w:val="28"/>
          <w:szCs w:val="28"/>
        </w:rPr>
        <w:t>ация и тестирование приложения</w:t>
      </w:r>
      <w:r w:rsidR="00C00D0A">
        <w:rPr>
          <w:rFonts w:ascii="Times New Roman" w:hAnsi="Times New Roman" w:cs="Times New Roman"/>
          <w:sz w:val="28"/>
          <w:szCs w:val="28"/>
        </w:rPr>
        <w:t>;</w:t>
      </w:r>
    </w:p>
    <w:p w:rsidR="00824A27" w:rsidRDefault="00C00D0A" w:rsidP="00824A27">
      <w:pPr>
        <w:pStyle w:val="a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в эксплуатацию</w:t>
      </w:r>
      <w:r w:rsidR="00E47568">
        <w:rPr>
          <w:rFonts w:ascii="Times New Roman" w:hAnsi="Times New Roman" w:cs="Times New Roman"/>
          <w:sz w:val="28"/>
          <w:szCs w:val="28"/>
        </w:rPr>
        <w:t>.</w:t>
      </w:r>
    </w:p>
    <w:p w:rsidR="00824A27" w:rsidRDefault="00824A27" w:rsidP="00824A27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A27" w:rsidRPr="005E22BD" w:rsidRDefault="00824A27" w:rsidP="00824A27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A27" w:rsidRPr="00063EEE" w:rsidRDefault="00824A27" w:rsidP="00824A27">
      <w:pPr>
        <w:pStyle w:val="1"/>
        <w:numPr>
          <w:ilvl w:val="1"/>
          <w:numId w:val="14"/>
        </w:numPr>
        <w:spacing w:before="0" w:line="36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bookmarkStart w:id="56" w:name="o283"/>
      <w:bookmarkStart w:id="57" w:name="_Toc118737530"/>
      <w:bookmarkEnd w:id="56"/>
      <w:r w:rsidRPr="00063EEE">
        <w:rPr>
          <w:rFonts w:ascii="Times New Roman" w:hAnsi="Times New Roman" w:cs="Times New Roman"/>
          <w:sz w:val="28"/>
          <w:szCs w:val="28"/>
        </w:rPr>
        <w:t>Этапы разработки</w:t>
      </w:r>
      <w:bookmarkEnd w:id="57"/>
    </w:p>
    <w:p w:rsidR="00824A27" w:rsidRPr="0005214B" w:rsidRDefault="00824A27" w:rsidP="00824A27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4A27" w:rsidRDefault="00824A27" w:rsidP="00824A27">
      <w:pPr>
        <w:pStyle w:val="a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стадии обследования объекта автоматизации должны быть выполнены этапы обследования объекта автоматизации и анализ требований пользователя.</w:t>
      </w:r>
    </w:p>
    <w:p w:rsidR="00824A27" w:rsidRDefault="00824A27" w:rsidP="00824A27">
      <w:pPr>
        <w:pStyle w:val="a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2F6506">
        <w:rPr>
          <w:rFonts w:ascii="Times New Roman" w:hAnsi="Times New Roman" w:cs="Times New Roman"/>
          <w:sz w:val="28"/>
          <w:szCs w:val="28"/>
        </w:rPr>
        <w:t>На стадии разработки технического задания должны быть выполнены этапы разработки, согласования и утверждения настоящего технического задания.</w:t>
      </w:r>
    </w:p>
    <w:p w:rsidR="00824A27" w:rsidRDefault="00824A27" w:rsidP="00824A27">
      <w:pPr>
        <w:pStyle w:val="a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2F6506">
        <w:rPr>
          <w:rFonts w:ascii="Times New Roman" w:hAnsi="Times New Roman" w:cs="Times New Roman"/>
          <w:sz w:val="28"/>
          <w:szCs w:val="28"/>
        </w:rPr>
        <w:t xml:space="preserve">На стадии рабочего проектирования должны быть выполнены этапы подбора </w:t>
      </w:r>
      <w:proofErr w:type="spellStart"/>
      <w:r w:rsidR="00C00D0A">
        <w:rPr>
          <w:rFonts w:ascii="Times New Roman" w:hAnsi="Times New Roman" w:cs="Times New Roman"/>
          <w:sz w:val="28"/>
          <w:szCs w:val="28"/>
        </w:rPr>
        <w:t>датасета</w:t>
      </w:r>
      <w:proofErr w:type="spellEnd"/>
      <w:r w:rsidR="00C00D0A">
        <w:rPr>
          <w:rFonts w:ascii="Times New Roman" w:hAnsi="Times New Roman" w:cs="Times New Roman"/>
          <w:sz w:val="28"/>
          <w:szCs w:val="28"/>
        </w:rPr>
        <w:t xml:space="preserve"> для прогнозирования, анализ наиболее эффективной прогнозной модели</w:t>
      </w:r>
      <w:r w:rsidRPr="002F6506">
        <w:rPr>
          <w:rFonts w:ascii="Times New Roman" w:hAnsi="Times New Roman" w:cs="Times New Roman"/>
          <w:sz w:val="28"/>
          <w:szCs w:val="28"/>
        </w:rPr>
        <w:t xml:space="preserve"> и выбор архитектуры решения, удовлетворяющего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к системе.</w:t>
      </w:r>
    </w:p>
    <w:p w:rsidR="00824A27" w:rsidRDefault="00824A27" w:rsidP="00824A27">
      <w:pPr>
        <w:pStyle w:val="a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стадии реализации и тестирования приложения должны быть выполнены этапы разработки, тестирования, отладки приложения и исправление ошибок.</w:t>
      </w:r>
    </w:p>
    <w:p w:rsidR="00824A27" w:rsidRDefault="00824A27" w:rsidP="00824A27">
      <w:pPr>
        <w:pStyle w:val="a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2F6506">
        <w:rPr>
          <w:rFonts w:ascii="Times New Roman" w:hAnsi="Times New Roman" w:cs="Times New Roman"/>
          <w:sz w:val="28"/>
          <w:szCs w:val="28"/>
        </w:rPr>
        <w:t>На стадии внедрения</w:t>
      </w:r>
      <w:r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Pr="002F6506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6506">
        <w:rPr>
          <w:rFonts w:ascii="Times New Roman" w:hAnsi="Times New Roman" w:cs="Times New Roman"/>
          <w:sz w:val="28"/>
          <w:szCs w:val="28"/>
        </w:rPr>
        <w:t xml:space="preserve"> быть выполнен</w:t>
      </w:r>
      <w:r>
        <w:rPr>
          <w:rFonts w:ascii="Times New Roman" w:hAnsi="Times New Roman" w:cs="Times New Roman"/>
          <w:sz w:val="28"/>
          <w:szCs w:val="28"/>
        </w:rPr>
        <w:t>ы этапы разработки программной документации и</w:t>
      </w:r>
      <w:r w:rsidRPr="002F6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испытания приложения</w:t>
      </w:r>
      <w:r w:rsidRPr="002F6506">
        <w:rPr>
          <w:rFonts w:ascii="Times New Roman" w:hAnsi="Times New Roman" w:cs="Times New Roman"/>
          <w:sz w:val="28"/>
          <w:szCs w:val="28"/>
        </w:rPr>
        <w:t>.</w:t>
      </w:r>
    </w:p>
    <w:p w:rsidR="00824A27" w:rsidRDefault="00824A27" w:rsidP="00824A27">
      <w:pPr>
        <w:pStyle w:val="af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24A27" w:rsidRPr="00B6392E" w:rsidRDefault="00824A27" w:rsidP="00824A27">
      <w:pPr>
        <w:pStyle w:val="af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24A27" w:rsidRPr="00063EEE" w:rsidRDefault="00824A27" w:rsidP="00824A27">
      <w:pPr>
        <w:pStyle w:val="1"/>
        <w:numPr>
          <w:ilvl w:val="1"/>
          <w:numId w:val="14"/>
        </w:numPr>
        <w:spacing w:before="0" w:line="36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bookmarkStart w:id="58" w:name="_Toc118737531"/>
      <w:r>
        <w:rPr>
          <w:rFonts w:ascii="Times New Roman" w:hAnsi="Times New Roman" w:cs="Times New Roman"/>
          <w:sz w:val="28"/>
          <w:szCs w:val="28"/>
        </w:rPr>
        <w:t>Содержание работ по этапам</w:t>
      </w:r>
      <w:bookmarkEnd w:id="58"/>
    </w:p>
    <w:p w:rsidR="00824A27" w:rsidRPr="0005214B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Default="00824A27" w:rsidP="001843DE">
      <w:pPr>
        <w:pStyle w:val="a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этапе обследования объекта автоматизации </w:t>
      </w:r>
      <w:r w:rsidR="001843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анализа требований пользователя </w:t>
      </w:r>
      <w:r w:rsidR="001843DE">
        <w:rPr>
          <w:rFonts w:ascii="Times New Roman" w:hAnsi="Times New Roman" w:cs="Times New Roman"/>
          <w:sz w:val="28"/>
          <w:szCs w:val="28"/>
        </w:rPr>
        <w:t xml:space="preserve">должен быть описан бизнес-процесс и его декомпозиция в нотации </w:t>
      </w:r>
      <w:r w:rsidR="001843DE">
        <w:rPr>
          <w:rFonts w:ascii="Times New Roman" w:hAnsi="Times New Roman" w:cs="Times New Roman"/>
          <w:sz w:val="28"/>
          <w:szCs w:val="28"/>
          <w:lang w:val="en-US"/>
        </w:rPr>
        <w:t>IDEF</w:t>
      </w:r>
      <w:r w:rsidR="001843DE" w:rsidRPr="001843DE">
        <w:rPr>
          <w:rFonts w:ascii="Times New Roman" w:hAnsi="Times New Roman" w:cs="Times New Roman"/>
          <w:sz w:val="28"/>
          <w:szCs w:val="28"/>
        </w:rPr>
        <w:t xml:space="preserve">0 </w:t>
      </w:r>
      <w:r w:rsidR="001843DE">
        <w:rPr>
          <w:rFonts w:ascii="Times New Roman" w:hAnsi="Times New Roman" w:cs="Times New Roman"/>
          <w:sz w:val="28"/>
          <w:szCs w:val="28"/>
        </w:rPr>
        <w:t xml:space="preserve">и описана карта потоков данных в нотации </w:t>
      </w:r>
      <w:r w:rsidR="001843DE">
        <w:rPr>
          <w:rFonts w:ascii="Times New Roman" w:hAnsi="Times New Roman" w:cs="Times New Roman"/>
          <w:sz w:val="28"/>
          <w:szCs w:val="28"/>
          <w:lang w:val="en-US"/>
        </w:rPr>
        <w:t>DFD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4A27" w:rsidRPr="0005214B" w:rsidRDefault="00824A27" w:rsidP="00824A27">
      <w:pPr>
        <w:pStyle w:val="a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lastRenderedPageBreak/>
        <w:t xml:space="preserve">На этапе разработки </w:t>
      </w:r>
      <w:r>
        <w:rPr>
          <w:rFonts w:ascii="Times New Roman" w:hAnsi="Times New Roman" w:cs="Times New Roman"/>
          <w:sz w:val="28"/>
          <w:szCs w:val="28"/>
        </w:rPr>
        <w:t>ТЗ</w:t>
      </w:r>
      <w:r w:rsidRPr="0005214B">
        <w:rPr>
          <w:rFonts w:ascii="Times New Roman" w:hAnsi="Times New Roman" w:cs="Times New Roman"/>
          <w:sz w:val="28"/>
          <w:szCs w:val="28"/>
        </w:rPr>
        <w:t xml:space="preserve"> должны быть выполнены перечисленные ниже работы:</w:t>
      </w:r>
    </w:p>
    <w:p w:rsidR="00824A27" w:rsidRPr="0005214B" w:rsidRDefault="00824A27" w:rsidP="00824A27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>постановка задачи;</w:t>
      </w:r>
    </w:p>
    <w:p w:rsidR="00824A27" w:rsidRPr="0005214B" w:rsidRDefault="00824A27" w:rsidP="00824A27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>определение и уточнение требований к техническим средствам;</w:t>
      </w:r>
    </w:p>
    <w:p w:rsidR="00824A27" w:rsidRPr="0005214B" w:rsidRDefault="00824A27" w:rsidP="00824A27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 xml:space="preserve">определение требований к </w:t>
      </w:r>
      <w:r>
        <w:rPr>
          <w:rFonts w:ascii="Times New Roman" w:hAnsi="Times New Roman" w:cs="Times New Roman"/>
          <w:sz w:val="28"/>
          <w:szCs w:val="28"/>
        </w:rPr>
        <w:t>приложению</w:t>
      </w:r>
      <w:r w:rsidRPr="0005214B">
        <w:rPr>
          <w:rFonts w:ascii="Times New Roman" w:hAnsi="Times New Roman" w:cs="Times New Roman"/>
          <w:sz w:val="28"/>
          <w:szCs w:val="28"/>
        </w:rPr>
        <w:t>;</w:t>
      </w:r>
    </w:p>
    <w:p w:rsidR="00824A27" w:rsidRPr="0005214B" w:rsidRDefault="00824A27" w:rsidP="00824A27">
      <w:pPr>
        <w:pStyle w:val="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 xml:space="preserve">определение стадий, этапов и сроков разработки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05214B">
        <w:rPr>
          <w:rFonts w:ascii="Times New Roman" w:hAnsi="Times New Roman" w:cs="Times New Roman"/>
          <w:sz w:val="28"/>
          <w:szCs w:val="28"/>
        </w:rPr>
        <w:t xml:space="preserve"> и документации на 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5214B">
        <w:rPr>
          <w:rFonts w:ascii="Times New Roman" w:hAnsi="Times New Roman" w:cs="Times New Roman"/>
          <w:sz w:val="28"/>
          <w:szCs w:val="28"/>
        </w:rPr>
        <w:t>;</w:t>
      </w:r>
    </w:p>
    <w:p w:rsidR="00824A27" w:rsidRPr="0005214B" w:rsidRDefault="00824A27" w:rsidP="00824A27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>выбор языков программирования;</w:t>
      </w:r>
    </w:p>
    <w:p w:rsidR="00824A27" w:rsidRPr="0005214B" w:rsidRDefault="00824A27" w:rsidP="00824A27">
      <w:pPr>
        <w:pStyle w:val="af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>согласование и утверждение технического задания.</w:t>
      </w:r>
    </w:p>
    <w:p w:rsidR="00824A27" w:rsidRDefault="00824A27" w:rsidP="00824A27">
      <w:pPr>
        <w:pStyle w:val="a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</w:t>
      </w:r>
      <w:r w:rsidRPr="002F6506">
        <w:rPr>
          <w:rFonts w:ascii="Times New Roman" w:hAnsi="Times New Roman" w:cs="Times New Roman"/>
          <w:sz w:val="28"/>
          <w:szCs w:val="28"/>
        </w:rPr>
        <w:t xml:space="preserve"> выбор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6506">
        <w:rPr>
          <w:rFonts w:ascii="Times New Roman" w:hAnsi="Times New Roman" w:cs="Times New Roman"/>
          <w:sz w:val="28"/>
          <w:szCs w:val="28"/>
        </w:rPr>
        <w:t xml:space="preserve"> архитектуры решения, удовлетворяющего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к системе, должн</w:t>
      </w:r>
      <w:r w:rsidR="001843DE">
        <w:rPr>
          <w:rFonts w:ascii="Times New Roman" w:hAnsi="Times New Roman" w:cs="Times New Roman"/>
          <w:sz w:val="28"/>
          <w:szCs w:val="28"/>
        </w:rPr>
        <w:t>а быть описана структура базы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4A27" w:rsidRDefault="00824A27" w:rsidP="00824A27">
      <w:pPr>
        <w:pStyle w:val="a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 xml:space="preserve">На этапе разработки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05214B">
        <w:rPr>
          <w:rFonts w:ascii="Times New Roman" w:hAnsi="Times New Roman" w:cs="Times New Roman"/>
          <w:sz w:val="28"/>
          <w:szCs w:val="28"/>
        </w:rPr>
        <w:t xml:space="preserve"> должны быть выполнены перечисленные ниже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4A27" w:rsidRDefault="00824A27" w:rsidP="00824A27">
      <w:pPr>
        <w:pStyle w:val="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1843DE">
        <w:rPr>
          <w:rFonts w:ascii="Times New Roman" w:hAnsi="Times New Roman" w:cs="Times New Roman"/>
          <w:sz w:val="28"/>
          <w:szCs w:val="28"/>
        </w:rPr>
        <w:t>веб-сервиса</w:t>
      </w:r>
      <w:r w:rsidRPr="0005214B">
        <w:rPr>
          <w:rFonts w:ascii="Times New Roman" w:hAnsi="Times New Roman" w:cs="Times New Roman"/>
          <w:sz w:val="28"/>
          <w:szCs w:val="28"/>
        </w:rPr>
        <w:t>;</w:t>
      </w:r>
    </w:p>
    <w:p w:rsidR="00824A27" w:rsidRDefault="00824A27" w:rsidP="00824A27">
      <w:pPr>
        <w:pStyle w:val="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A7280">
        <w:rPr>
          <w:rFonts w:ascii="Times New Roman" w:hAnsi="Times New Roman" w:cs="Times New Roman"/>
          <w:sz w:val="28"/>
          <w:szCs w:val="28"/>
        </w:rPr>
        <w:t xml:space="preserve">азработка </w:t>
      </w:r>
      <w:r w:rsidR="001843DE">
        <w:rPr>
          <w:rFonts w:ascii="Times New Roman" w:hAnsi="Times New Roman" w:cs="Times New Roman"/>
          <w:sz w:val="28"/>
          <w:szCs w:val="28"/>
        </w:rPr>
        <w:t>прогнозной модели</w:t>
      </w:r>
      <w:r w:rsidRPr="007D6819">
        <w:rPr>
          <w:rFonts w:ascii="Times New Roman" w:hAnsi="Times New Roman" w:cs="Times New Roman"/>
          <w:sz w:val="28"/>
          <w:szCs w:val="28"/>
        </w:rPr>
        <w:t>;</w:t>
      </w:r>
    </w:p>
    <w:p w:rsidR="00824A27" w:rsidRPr="001843DE" w:rsidRDefault="00824A27" w:rsidP="001843DE">
      <w:pPr>
        <w:pStyle w:val="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A7280">
        <w:rPr>
          <w:rFonts w:ascii="Times New Roman" w:hAnsi="Times New Roman" w:cs="Times New Roman"/>
          <w:sz w:val="28"/>
          <w:szCs w:val="28"/>
        </w:rPr>
        <w:t xml:space="preserve">азработка REST API для </w:t>
      </w:r>
      <w:r w:rsidR="001843DE">
        <w:rPr>
          <w:rFonts w:ascii="Times New Roman" w:hAnsi="Times New Roman" w:cs="Times New Roman"/>
          <w:sz w:val="28"/>
          <w:szCs w:val="28"/>
        </w:rPr>
        <w:t>подключения сторонних систем к сервису с аутентификаци</w:t>
      </w:r>
      <w:r w:rsidR="00E31AB7">
        <w:rPr>
          <w:rFonts w:ascii="Times New Roman" w:hAnsi="Times New Roman" w:cs="Times New Roman"/>
          <w:sz w:val="28"/>
          <w:szCs w:val="28"/>
        </w:rPr>
        <w:t>ей</w:t>
      </w:r>
      <w:r w:rsidR="001843DE">
        <w:rPr>
          <w:rFonts w:ascii="Times New Roman" w:hAnsi="Times New Roman" w:cs="Times New Roman"/>
          <w:sz w:val="28"/>
          <w:szCs w:val="28"/>
        </w:rPr>
        <w:t xml:space="preserve"> пользователей</w:t>
      </w:r>
      <w:r w:rsidRPr="001843DE">
        <w:rPr>
          <w:rFonts w:ascii="Times New Roman" w:hAnsi="Times New Roman" w:cs="Times New Roman"/>
          <w:sz w:val="28"/>
          <w:szCs w:val="28"/>
        </w:rPr>
        <w:t>.</w:t>
      </w:r>
    </w:p>
    <w:p w:rsidR="00824A27" w:rsidRDefault="00824A27" w:rsidP="00824A27">
      <w:pPr>
        <w:pStyle w:val="a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 xml:space="preserve">На этапе разработки программной документации должна быть выполнена разработка программных документов в соответствии с требованиями ГОСТ 19.101-77. </w:t>
      </w:r>
      <w:r>
        <w:rPr>
          <w:rFonts w:ascii="Times New Roman" w:hAnsi="Times New Roman" w:cs="Times New Roman"/>
          <w:sz w:val="28"/>
          <w:szCs w:val="28"/>
        </w:rPr>
        <w:t>Предварительный состав программной документации – настоящее Техническое задание.</w:t>
      </w:r>
    </w:p>
    <w:p w:rsidR="00824A27" w:rsidRPr="0005214B" w:rsidRDefault="00824A27" w:rsidP="00824A27">
      <w:pPr>
        <w:pStyle w:val="a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 xml:space="preserve">На этапе испытаний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05214B">
        <w:rPr>
          <w:rFonts w:ascii="Times New Roman" w:hAnsi="Times New Roman" w:cs="Times New Roman"/>
          <w:sz w:val="28"/>
          <w:szCs w:val="28"/>
        </w:rPr>
        <w:t xml:space="preserve"> должны быть выполнены перечисленные ниже виды работ:</w:t>
      </w:r>
    </w:p>
    <w:p w:rsidR="00824A27" w:rsidRDefault="00824A27" w:rsidP="00824A27">
      <w:pPr>
        <w:pStyle w:val="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14B">
        <w:rPr>
          <w:rFonts w:ascii="Times New Roman" w:hAnsi="Times New Roman" w:cs="Times New Roman"/>
          <w:sz w:val="28"/>
          <w:szCs w:val="28"/>
        </w:rPr>
        <w:t>разработка, согласование и утверждение порядка и методики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14B">
        <w:rPr>
          <w:rFonts w:ascii="Times New Roman" w:hAnsi="Times New Roman" w:cs="Times New Roman"/>
          <w:sz w:val="28"/>
          <w:szCs w:val="28"/>
        </w:rPr>
        <w:t>испытаний;</w:t>
      </w:r>
    </w:p>
    <w:p w:rsidR="00824A27" w:rsidRDefault="00824A27" w:rsidP="00824A27">
      <w:pPr>
        <w:pStyle w:val="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73">
        <w:rPr>
          <w:rFonts w:ascii="Times New Roman" w:hAnsi="Times New Roman" w:cs="Times New Roman"/>
          <w:sz w:val="28"/>
          <w:szCs w:val="28"/>
        </w:rPr>
        <w:t>проведение приемо-сдаточных испытаний;</w:t>
      </w:r>
    </w:p>
    <w:p w:rsidR="00824A27" w:rsidRDefault="00824A27" w:rsidP="00824A27">
      <w:pPr>
        <w:pStyle w:val="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73">
        <w:rPr>
          <w:rFonts w:ascii="Times New Roman" w:hAnsi="Times New Roman" w:cs="Times New Roman"/>
          <w:sz w:val="28"/>
          <w:szCs w:val="28"/>
        </w:rPr>
        <w:t xml:space="preserve">корректировка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546273">
        <w:rPr>
          <w:rFonts w:ascii="Times New Roman" w:hAnsi="Times New Roman" w:cs="Times New Roman"/>
          <w:sz w:val="28"/>
          <w:szCs w:val="28"/>
        </w:rPr>
        <w:t xml:space="preserve"> и программной документации по результатам испытаний.</w:t>
      </w:r>
    </w:p>
    <w:p w:rsidR="00824A27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05214B" w:rsidRDefault="00824A27" w:rsidP="00824A27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27" w:rsidRPr="00063EEE" w:rsidRDefault="00824A27" w:rsidP="00824A27">
      <w:pPr>
        <w:pStyle w:val="1"/>
        <w:numPr>
          <w:ilvl w:val="1"/>
          <w:numId w:val="14"/>
        </w:numPr>
        <w:spacing w:before="0" w:line="36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bookmarkStart w:id="59" w:name="_Toc118737532"/>
      <w:r>
        <w:rPr>
          <w:rFonts w:ascii="Times New Roman" w:hAnsi="Times New Roman" w:cs="Times New Roman"/>
          <w:sz w:val="28"/>
          <w:szCs w:val="28"/>
        </w:rPr>
        <w:t>Сроки разработки</w:t>
      </w:r>
      <w:bookmarkEnd w:id="59"/>
    </w:p>
    <w:p w:rsidR="00824A27" w:rsidRDefault="00824A27" w:rsidP="00824A27">
      <w:pPr>
        <w:pStyle w:val="af"/>
        <w:spacing w:line="360" w:lineRule="auto"/>
        <w:ind w:left="98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4A27" w:rsidRDefault="00824A27" w:rsidP="00824A27">
      <w:pPr>
        <w:pStyle w:val="af"/>
        <w:spacing w:line="360" w:lineRule="auto"/>
        <w:ind w:firstLine="70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Проектирование приложения должно включать в себя стадии, приведенные в таблице 1.</w:t>
      </w:r>
    </w:p>
    <w:p w:rsidR="00824A27" w:rsidRDefault="00824A27" w:rsidP="00824A27">
      <w:pPr>
        <w:pStyle w:val="af"/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1 – Сроки выполнения работ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4014"/>
      </w:tblGrid>
      <w:tr w:rsidR="00AC6CF2" w:rsidRPr="000609F9" w:rsidTr="00AC6CF2">
        <w:tc>
          <w:tcPr>
            <w:tcW w:w="5670" w:type="dxa"/>
          </w:tcPr>
          <w:p w:rsidR="00AC6CF2" w:rsidRPr="000609F9" w:rsidRDefault="00AC6CF2" w:rsidP="00AE49A2">
            <w:pPr>
              <w:pStyle w:val="a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объекта автоматизации</w:t>
            </w:r>
          </w:p>
        </w:tc>
        <w:tc>
          <w:tcPr>
            <w:tcW w:w="4014" w:type="dxa"/>
          </w:tcPr>
          <w:p w:rsidR="00AC6CF2" w:rsidRDefault="00AC6CF2" w:rsidP="00AE49A2">
            <w:pPr>
              <w:pStyle w:val="a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CF2" w:rsidRPr="000609F9" w:rsidTr="00AC6CF2">
        <w:tc>
          <w:tcPr>
            <w:tcW w:w="5670" w:type="dxa"/>
          </w:tcPr>
          <w:p w:rsidR="00AC6CF2" w:rsidRPr="000609F9" w:rsidRDefault="00AC6CF2" w:rsidP="00AE49A2">
            <w:pPr>
              <w:pStyle w:val="a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609F9">
              <w:rPr>
                <w:rFonts w:ascii="Times New Roman" w:hAnsi="Times New Roman" w:cs="Times New Roman"/>
                <w:sz w:val="28"/>
                <w:szCs w:val="28"/>
              </w:rPr>
              <w:t>азработка технического задания</w:t>
            </w:r>
          </w:p>
        </w:tc>
        <w:tc>
          <w:tcPr>
            <w:tcW w:w="4014" w:type="dxa"/>
          </w:tcPr>
          <w:p w:rsidR="00AC6CF2" w:rsidRDefault="00AC6CF2" w:rsidP="00AE49A2">
            <w:pPr>
              <w:pStyle w:val="a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CF2" w:rsidRPr="000609F9" w:rsidTr="00AC6CF2">
        <w:tc>
          <w:tcPr>
            <w:tcW w:w="5670" w:type="dxa"/>
          </w:tcPr>
          <w:p w:rsidR="00AC6CF2" w:rsidRPr="000609F9" w:rsidRDefault="00AC6CF2" w:rsidP="00AE49A2">
            <w:pPr>
              <w:pStyle w:val="a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609F9">
              <w:rPr>
                <w:rFonts w:ascii="Times New Roman" w:hAnsi="Times New Roman" w:cs="Times New Roman"/>
                <w:sz w:val="28"/>
                <w:szCs w:val="28"/>
              </w:rPr>
              <w:t>абочее проектирование</w:t>
            </w:r>
          </w:p>
        </w:tc>
        <w:tc>
          <w:tcPr>
            <w:tcW w:w="4014" w:type="dxa"/>
          </w:tcPr>
          <w:p w:rsidR="00AC6CF2" w:rsidRDefault="00AC6CF2" w:rsidP="00AE49A2">
            <w:pPr>
              <w:pStyle w:val="a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CF2" w:rsidRPr="000609F9" w:rsidTr="00AC6CF2">
        <w:tc>
          <w:tcPr>
            <w:tcW w:w="5670" w:type="dxa"/>
          </w:tcPr>
          <w:p w:rsidR="00AC6CF2" w:rsidRPr="000609F9" w:rsidRDefault="00AC6CF2" w:rsidP="00AE49A2">
            <w:pPr>
              <w:pStyle w:val="a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609F9">
              <w:rPr>
                <w:rFonts w:ascii="Times New Roman" w:hAnsi="Times New Roman" w:cs="Times New Roman"/>
                <w:sz w:val="28"/>
                <w:szCs w:val="28"/>
              </w:rPr>
              <w:t xml:space="preserve">еализация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тестирование веб-приложения</w:t>
            </w:r>
          </w:p>
        </w:tc>
        <w:tc>
          <w:tcPr>
            <w:tcW w:w="4014" w:type="dxa"/>
          </w:tcPr>
          <w:p w:rsidR="00AC6CF2" w:rsidRDefault="00AC6CF2" w:rsidP="00AE49A2">
            <w:pPr>
              <w:pStyle w:val="a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CF2" w:rsidRPr="000609F9" w:rsidTr="00AC6CF2">
        <w:tc>
          <w:tcPr>
            <w:tcW w:w="5670" w:type="dxa"/>
          </w:tcPr>
          <w:p w:rsidR="00AC6CF2" w:rsidRPr="000609F9" w:rsidRDefault="00AC6CF2" w:rsidP="00AE49A2">
            <w:pPr>
              <w:pStyle w:val="a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эксплуатацию</w:t>
            </w:r>
          </w:p>
        </w:tc>
        <w:tc>
          <w:tcPr>
            <w:tcW w:w="4014" w:type="dxa"/>
          </w:tcPr>
          <w:p w:rsidR="00AC6CF2" w:rsidRDefault="00AC6CF2" w:rsidP="00AE49A2">
            <w:pPr>
              <w:pStyle w:val="a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4A27" w:rsidRPr="000609F9" w:rsidRDefault="00824A27" w:rsidP="00824A27">
      <w:pPr>
        <w:pStyle w:val="af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24A27" w:rsidRDefault="00824A27" w:rsidP="00824A27">
      <w:pPr>
        <w:rPr>
          <w:bCs/>
          <w:color w:val="000000" w:themeColor="text1"/>
          <w:kern w:val="32"/>
          <w:sz w:val="32"/>
          <w:szCs w:val="32"/>
        </w:rPr>
      </w:pPr>
      <w:bookmarkStart w:id="60" w:name="_Toc101215975"/>
      <w:r>
        <w:rPr>
          <w:b/>
          <w:color w:val="000000" w:themeColor="text1"/>
        </w:rPr>
        <w:br w:type="page"/>
      </w:r>
    </w:p>
    <w:p w:rsidR="00824A27" w:rsidRDefault="00824A27" w:rsidP="007E1C45">
      <w:pPr>
        <w:pStyle w:val="1"/>
        <w:spacing w:before="0"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1" w:name="_Toc118737533"/>
      <w:r w:rsidRPr="00224D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7E1C4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50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61"/>
    </w:p>
    <w:p w:rsidR="008721D0" w:rsidRPr="00450D94" w:rsidRDefault="00824A27" w:rsidP="00450D94">
      <w:pPr>
        <w:jc w:val="center"/>
        <w:rPr>
          <w:b/>
          <w:color w:val="000000" w:themeColor="text1"/>
          <w:sz w:val="28"/>
          <w:szCs w:val="28"/>
        </w:rPr>
      </w:pPr>
      <w:r w:rsidRPr="00450D94">
        <w:rPr>
          <w:sz w:val="28"/>
          <w:szCs w:val="28"/>
        </w:rPr>
        <w:t>Экранные формы</w:t>
      </w:r>
    </w:p>
    <w:p w:rsidR="008721D0" w:rsidRDefault="008721D0" w:rsidP="008721D0">
      <w:pPr>
        <w:spacing w:line="360" w:lineRule="auto"/>
        <w:jc w:val="center"/>
        <w:rPr>
          <w:sz w:val="28"/>
          <w:szCs w:val="28"/>
        </w:rPr>
      </w:pPr>
      <w:bookmarkStart w:id="62" w:name="_GoBack"/>
      <w:r>
        <w:rPr>
          <w:noProof/>
          <w:sz w:val="28"/>
          <w:szCs w:val="28"/>
        </w:rPr>
        <w:drawing>
          <wp:inline distT="0" distB="0" distL="0" distR="0" wp14:anchorId="35302F2F" wp14:editId="148F009C">
            <wp:extent cx="5065333" cy="1477934"/>
            <wp:effectExtent l="0" t="0" r="254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Снимок экрана 2022-11-06 в 4.34.19 P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0260" cy="149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2"/>
    </w:p>
    <w:p w:rsidR="008721D0" w:rsidRDefault="008721D0" w:rsidP="008721D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1. Экранная форма аутентификации пользователя</w:t>
      </w:r>
    </w:p>
    <w:p w:rsidR="008721D0" w:rsidRDefault="008721D0" w:rsidP="008721D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D170EAD" wp14:editId="089AF0EC">
            <wp:extent cx="5176167" cy="140182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Снимок экрана 2022-11-06 в 4.40.04 P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017" cy="140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1D0" w:rsidRDefault="008721D0" w:rsidP="008721D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2. Экранная форма вывода записей пациентов</w:t>
      </w:r>
    </w:p>
    <w:p w:rsidR="00BD0DCC" w:rsidRDefault="00BD0DCC" w:rsidP="008721D0">
      <w:pPr>
        <w:spacing w:line="360" w:lineRule="auto"/>
        <w:jc w:val="center"/>
        <w:rPr>
          <w:sz w:val="28"/>
          <w:szCs w:val="28"/>
        </w:rPr>
      </w:pPr>
    </w:p>
    <w:p w:rsidR="008721D0" w:rsidRDefault="008721D0" w:rsidP="008721D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B193AB1" wp14:editId="51ED718A">
            <wp:extent cx="2245986" cy="3647980"/>
            <wp:effectExtent l="0" t="0" r="254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Снимок экрана 2022-11-05 в 7.43.39 P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314" cy="366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B06" w:rsidRPr="005D3D38" w:rsidRDefault="008721D0" w:rsidP="00BD0DC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3. Экранная форма добавления нового пациента</w:t>
      </w:r>
      <w:bookmarkEnd w:id="60"/>
    </w:p>
    <w:sectPr w:rsidR="00A86B06" w:rsidRPr="005D3D38" w:rsidSect="005A693D">
      <w:footerReference w:type="even" r:id="rId12"/>
      <w:footerReference w:type="default" r:id="rId13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DD1" w:rsidRDefault="007F3DD1" w:rsidP="005A693D">
      <w:r>
        <w:separator/>
      </w:r>
    </w:p>
  </w:endnote>
  <w:endnote w:type="continuationSeparator" w:id="0">
    <w:p w:rsidR="007F3DD1" w:rsidRDefault="007F3DD1" w:rsidP="005A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-102462639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561A6E" w:rsidRDefault="00561A6E" w:rsidP="004D7681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561A6E" w:rsidRDefault="00561A6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126442229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561A6E" w:rsidRDefault="00561A6E" w:rsidP="004D7681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9</w:t>
        </w:r>
        <w:r>
          <w:rPr>
            <w:rStyle w:val="ae"/>
          </w:rPr>
          <w:fldChar w:fldCharType="end"/>
        </w:r>
      </w:p>
    </w:sdtContent>
  </w:sdt>
  <w:p w:rsidR="00561A6E" w:rsidRDefault="00561A6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DD1" w:rsidRDefault="007F3DD1" w:rsidP="005A693D">
      <w:r>
        <w:separator/>
      </w:r>
    </w:p>
  </w:footnote>
  <w:footnote w:type="continuationSeparator" w:id="0">
    <w:p w:rsidR="007F3DD1" w:rsidRDefault="007F3DD1" w:rsidP="005A6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93DEA"/>
    <w:multiLevelType w:val="multilevel"/>
    <w:tmpl w:val="5662718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E544BC"/>
    <w:multiLevelType w:val="hybridMultilevel"/>
    <w:tmpl w:val="E5D4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2492"/>
    <w:multiLevelType w:val="hybridMultilevel"/>
    <w:tmpl w:val="0C70A88A"/>
    <w:lvl w:ilvl="0" w:tplc="ACBEA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2B160D"/>
    <w:multiLevelType w:val="hybridMultilevel"/>
    <w:tmpl w:val="2C3C3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53679"/>
    <w:multiLevelType w:val="hybridMultilevel"/>
    <w:tmpl w:val="B902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20F8F"/>
    <w:multiLevelType w:val="hybridMultilevel"/>
    <w:tmpl w:val="14C4285A"/>
    <w:lvl w:ilvl="0" w:tplc="65F4D53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BD4811"/>
    <w:multiLevelType w:val="multilevel"/>
    <w:tmpl w:val="CB96DC0E"/>
    <w:lvl w:ilvl="0">
      <w:start w:val="1"/>
      <w:numFmt w:val="russianLower"/>
      <w:lvlText w:val="%1)"/>
      <w:lvlJc w:val="left"/>
      <w:pPr>
        <w:ind w:left="990" w:hanging="36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7" w15:restartNumberingAfterBreak="0">
    <w:nsid w:val="3CA65AD0"/>
    <w:multiLevelType w:val="hybridMultilevel"/>
    <w:tmpl w:val="420AF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E4ADC"/>
    <w:multiLevelType w:val="hybridMultilevel"/>
    <w:tmpl w:val="B902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D1285"/>
    <w:multiLevelType w:val="hybridMultilevel"/>
    <w:tmpl w:val="BA6081BA"/>
    <w:lvl w:ilvl="0" w:tplc="CCDCB51E">
      <w:start w:val="3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4803302"/>
    <w:multiLevelType w:val="multilevel"/>
    <w:tmpl w:val="07408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25957"/>
    <w:multiLevelType w:val="hybridMultilevel"/>
    <w:tmpl w:val="49BE70B4"/>
    <w:lvl w:ilvl="0" w:tplc="65F4D53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05BAC"/>
    <w:multiLevelType w:val="hybridMultilevel"/>
    <w:tmpl w:val="47D05420"/>
    <w:lvl w:ilvl="0" w:tplc="65F4D536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2501960"/>
    <w:multiLevelType w:val="hybridMultilevel"/>
    <w:tmpl w:val="4F1C6A36"/>
    <w:lvl w:ilvl="0" w:tplc="53427C1C">
      <w:start w:val="1"/>
      <w:numFmt w:val="russianLower"/>
      <w:lvlText w:val="%1)"/>
      <w:lvlJc w:val="left"/>
      <w:pPr>
        <w:ind w:left="9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4" w15:restartNumberingAfterBreak="0">
    <w:nsid w:val="525C6211"/>
    <w:multiLevelType w:val="multilevel"/>
    <w:tmpl w:val="ED6A7F22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5" w15:restartNumberingAfterBreak="0">
    <w:nsid w:val="533F4F85"/>
    <w:multiLevelType w:val="multilevel"/>
    <w:tmpl w:val="A952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327F6"/>
    <w:multiLevelType w:val="hybridMultilevel"/>
    <w:tmpl w:val="B902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D4C82"/>
    <w:multiLevelType w:val="hybridMultilevel"/>
    <w:tmpl w:val="B03463DE"/>
    <w:lvl w:ilvl="0" w:tplc="65F4D536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0F3226A"/>
    <w:multiLevelType w:val="hybridMultilevel"/>
    <w:tmpl w:val="785A9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24A9F"/>
    <w:multiLevelType w:val="hybridMultilevel"/>
    <w:tmpl w:val="00AE5834"/>
    <w:lvl w:ilvl="0" w:tplc="53427C1C">
      <w:start w:val="1"/>
      <w:numFmt w:val="russianLower"/>
      <w:lvlText w:val="%1)"/>
      <w:lvlJc w:val="left"/>
      <w:pPr>
        <w:ind w:left="9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0" w15:restartNumberingAfterBreak="0">
    <w:nsid w:val="6C8E5A5C"/>
    <w:multiLevelType w:val="hybridMultilevel"/>
    <w:tmpl w:val="2828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27E40"/>
    <w:multiLevelType w:val="hybridMultilevel"/>
    <w:tmpl w:val="9104EBE0"/>
    <w:lvl w:ilvl="0" w:tplc="EA9E4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4"/>
  </w:num>
  <w:num w:numId="5">
    <w:abstractNumId w:val="20"/>
  </w:num>
  <w:num w:numId="6">
    <w:abstractNumId w:val="2"/>
  </w:num>
  <w:num w:numId="7">
    <w:abstractNumId w:val="7"/>
  </w:num>
  <w:num w:numId="8">
    <w:abstractNumId w:val="18"/>
  </w:num>
  <w:num w:numId="9">
    <w:abstractNumId w:val="1"/>
  </w:num>
  <w:num w:numId="10">
    <w:abstractNumId w:val="21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 w:numId="15">
    <w:abstractNumId w:val="11"/>
  </w:num>
  <w:num w:numId="16">
    <w:abstractNumId w:val="6"/>
  </w:num>
  <w:num w:numId="17">
    <w:abstractNumId w:val="17"/>
  </w:num>
  <w:num w:numId="18">
    <w:abstractNumId w:val="12"/>
  </w:num>
  <w:num w:numId="19">
    <w:abstractNumId w:val="19"/>
  </w:num>
  <w:num w:numId="20">
    <w:abstractNumId w:val="13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1A"/>
    <w:rsid w:val="00000469"/>
    <w:rsid w:val="00001E8D"/>
    <w:rsid w:val="00005B51"/>
    <w:rsid w:val="000119FA"/>
    <w:rsid w:val="00015822"/>
    <w:rsid w:val="00022B4F"/>
    <w:rsid w:val="00024BF6"/>
    <w:rsid w:val="00025644"/>
    <w:rsid w:val="0002579E"/>
    <w:rsid w:val="00026D3D"/>
    <w:rsid w:val="00033977"/>
    <w:rsid w:val="00043191"/>
    <w:rsid w:val="00054632"/>
    <w:rsid w:val="000551A7"/>
    <w:rsid w:val="00055265"/>
    <w:rsid w:val="000570A8"/>
    <w:rsid w:val="00061A2D"/>
    <w:rsid w:val="00061E50"/>
    <w:rsid w:val="00063F69"/>
    <w:rsid w:val="000648A3"/>
    <w:rsid w:val="00065C69"/>
    <w:rsid w:val="00071A76"/>
    <w:rsid w:val="00077D16"/>
    <w:rsid w:val="00084861"/>
    <w:rsid w:val="00090566"/>
    <w:rsid w:val="00092043"/>
    <w:rsid w:val="00096FF7"/>
    <w:rsid w:val="000A2328"/>
    <w:rsid w:val="000A24D6"/>
    <w:rsid w:val="000A3300"/>
    <w:rsid w:val="000B0D02"/>
    <w:rsid w:val="000B3003"/>
    <w:rsid w:val="000B5252"/>
    <w:rsid w:val="000B62E4"/>
    <w:rsid w:val="000C0E68"/>
    <w:rsid w:val="000C4478"/>
    <w:rsid w:val="000C581D"/>
    <w:rsid w:val="000C69A6"/>
    <w:rsid w:val="000C6BE4"/>
    <w:rsid w:val="000D1B3E"/>
    <w:rsid w:val="000D26E6"/>
    <w:rsid w:val="000D703D"/>
    <w:rsid w:val="000E0492"/>
    <w:rsid w:val="000E59B8"/>
    <w:rsid w:val="000F2BEE"/>
    <w:rsid w:val="000F2FA6"/>
    <w:rsid w:val="000F4293"/>
    <w:rsid w:val="000F68E8"/>
    <w:rsid w:val="000F7818"/>
    <w:rsid w:val="000F792B"/>
    <w:rsid w:val="000F7C52"/>
    <w:rsid w:val="00105DB4"/>
    <w:rsid w:val="00107F11"/>
    <w:rsid w:val="00111413"/>
    <w:rsid w:val="00117233"/>
    <w:rsid w:val="001175AA"/>
    <w:rsid w:val="00117BD2"/>
    <w:rsid w:val="00131F3E"/>
    <w:rsid w:val="001354F4"/>
    <w:rsid w:val="0013685F"/>
    <w:rsid w:val="00140185"/>
    <w:rsid w:val="00141A06"/>
    <w:rsid w:val="00142B04"/>
    <w:rsid w:val="00142ECD"/>
    <w:rsid w:val="00145F29"/>
    <w:rsid w:val="00151AA4"/>
    <w:rsid w:val="00154A2E"/>
    <w:rsid w:val="0016375A"/>
    <w:rsid w:val="00171706"/>
    <w:rsid w:val="001718D8"/>
    <w:rsid w:val="00173C4A"/>
    <w:rsid w:val="00183D8F"/>
    <w:rsid w:val="001843DE"/>
    <w:rsid w:val="00196E2C"/>
    <w:rsid w:val="001A37D0"/>
    <w:rsid w:val="001B4BBB"/>
    <w:rsid w:val="001B7676"/>
    <w:rsid w:val="001B7810"/>
    <w:rsid w:val="001C16D4"/>
    <w:rsid w:val="001C4FAC"/>
    <w:rsid w:val="001C5C31"/>
    <w:rsid w:val="001C72CF"/>
    <w:rsid w:val="001C7580"/>
    <w:rsid w:val="001D02DE"/>
    <w:rsid w:val="001D22CC"/>
    <w:rsid w:val="001D2DE0"/>
    <w:rsid w:val="001D311B"/>
    <w:rsid w:val="001E1322"/>
    <w:rsid w:val="001E26BC"/>
    <w:rsid w:val="001E64C6"/>
    <w:rsid w:val="001E6516"/>
    <w:rsid w:val="001F45B7"/>
    <w:rsid w:val="001F57FD"/>
    <w:rsid w:val="001F703A"/>
    <w:rsid w:val="0020157C"/>
    <w:rsid w:val="002016AC"/>
    <w:rsid w:val="00207ECC"/>
    <w:rsid w:val="00211D66"/>
    <w:rsid w:val="00213A73"/>
    <w:rsid w:val="00213D43"/>
    <w:rsid w:val="002154C0"/>
    <w:rsid w:val="002221AD"/>
    <w:rsid w:val="0022453E"/>
    <w:rsid w:val="00231B41"/>
    <w:rsid w:val="002351ED"/>
    <w:rsid w:val="00237D1C"/>
    <w:rsid w:val="00240D22"/>
    <w:rsid w:val="002412C4"/>
    <w:rsid w:val="002417CB"/>
    <w:rsid w:val="00245ECD"/>
    <w:rsid w:val="00246E70"/>
    <w:rsid w:val="0024759D"/>
    <w:rsid w:val="00251247"/>
    <w:rsid w:val="00251310"/>
    <w:rsid w:val="00255B37"/>
    <w:rsid w:val="00260248"/>
    <w:rsid w:val="00262886"/>
    <w:rsid w:val="00262E88"/>
    <w:rsid w:val="00266A77"/>
    <w:rsid w:val="002716BB"/>
    <w:rsid w:val="00272835"/>
    <w:rsid w:val="00273C45"/>
    <w:rsid w:val="00274DE0"/>
    <w:rsid w:val="002755FB"/>
    <w:rsid w:val="0027610D"/>
    <w:rsid w:val="00281AE1"/>
    <w:rsid w:val="00287019"/>
    <w:rsid w:val="002936AC"/>
    <w:rsid w:val="002A0267"/>
    <w:rsid w:val="002A17F6"/>
    <w:rsid w:val="002A3849"/>
    <w:rsid w:val="002A4745"/>
    <w:rsid w:val="002A7595"/>
    <w:rsid w:val="002A7C41"/>
    <w:rsid w:val="002B1FD1"/>
    <w:rsid w:val="002B3077"/>
    <w:rsid w:val="002B5F43"/>
    <w:rsid w:val="002C46EE"/>
    <w:rsid w:val="002C4ED8"/>
    <w:rsid w:val="002C6C45"/>
    <w:rsid w:val="002C75F8"/>
    <w:rsid w:val="002D3613"/>
    <w:rsid w:val="002D5CBE"/>
    <w:rsid w:val="002E5260"/>
    <w:rsid w:val="002E5407"/>
    <w:rsid w:val="002E59AD"/>
    <w:rsid w:val="002E6FFB"/>
    <w:rsid w:val="002F6250"/>
    <w:rsid w:val="00304793"/>
    <w:rsid w:val="003051D3"/>
    <w:rsid w:val="0031048B"/>
    <w:rsid w:val="00316487"/>
    <w:rsid w:val="00322B30"/>
    <w:rsid w:val="003237BB"/>
    <w:rsid w:val="00337142"/>
    <w:rsid w:val="00337299"/>
    <w:rsid w:val="003443DB"/>
    <w:rsid w:val="003468F0"/>
    <w:rsid w:val="00347C3A"/>
    <w:rsid w:val="00350334"/>
    <w:rsid w:val="00351885"/>
    <w:rsid w:val="003521BE"/>
    <w:rsid w:val="00361A4D"/>
    <w:rsid w:val="0036338B"/>
    <w:rsid w:val="003716F5"/>
    <w:rsid w:val="0037384C"/>
    <w:rsid w:val="00373FEF"/>
    <w:rsid w:val="00383E27"/>
    <w:rsid w:val="00387209"/>
    <w:rsid w:val="0039107A"/>
    <w:rsid w:val="003969E0"/>
    <w:rsid w:val="003974E6"/>
    <w:rsid w:val="003A04AE"/>
    <w:rsid w:val="003A0F73"/>
    <w:rsid w:val="003A624E"/>
    <w:rsid w:val="003C7207"/>
    <w:rsid w:val="003D2678"/>
    <w:rsid w:val="003D3B6D"/>
    <w:rsid w:val="003D6971"/>
    <w:rsid w:val="003E5996"/>
    <w:rsid w:val="003E5B5D"/>
    <w:rsid w:val="003E5F9C"/>
    <w:rsid w:val="003F0764"/>
    <w:rsid w:val="003F2C6B"/>
    <w:rsid w:val="003F6464"/>
    <w:rsid w:val="00405722"/>
    <w:rsid w:val="00413016"/>
    <w:rsid w:val="0041776C"/>
    <w:rsid w:val="004276C4"/>
    <w:rsid w:val="004317C9"/>
    <w:rsid w:val="00432553"/>
    <w:rsid w:val="004365E4"/>
    <w:rsid w:val="004366A8"/>
    <w:rsid w:val="004425C5"/>
    <w:rsid w:val="00450D94"/>
    <w:rsid w:val="004566E3"/>
    <w:rsid w:val="00456FE7"/>
    <w:rsid w:val="004636B9"/>
    <w:rsid w:val="00463B28"/>
    <w:rsid w:val="00465AA0"/>
    <w:rsid w:val="00465D0C"/>
    <w:rsid w:val="004660BF"/>
    <w:rsid w:val="00466BB4"/>
    <w:rsid w:val="004728D5"/>
    <w:rsid w:val="00472DFB"/>
    <w:rsid w:val="00474E05"/>
    <w:rsid w:val="0047525F"/>
    <w:rsid w:val="00477196"/>
    <w:rsid w:val="00477855"/>
    <w:rsid w:val="00477C5F"/>
    <w:rsid w:val="00477C7D"/>
    <w:rsid w:val="00481C26"/>
    <w:rsid w:val="0048444C"/>
    <w:rsid w:val="00485D15"/>
    <w:rsid w:val="0049044F"/>
    <w:rsid w:val="0049224F"/>
    <w:rsid w:val="004A368A"/>
    <w:rsid w:val="004B671A"/>
    <w:rsid w:val="004B7447"/>
    <w:rsid w:val="004C1518"/>
    <w:rsid w:val="004D70DC"/>
    <w:rsid w:val="004D7681"/>
    <w:rsid w:val="004E002B"/>
    <w:rsid w:val="004E0BC1"/>
    <w:rsid w:val="004E1B34"/>
    <w:rsid w:val="004E5C59"/>
    <w:rsid w:val="004E6AB3"/>
    <w:rsid w:val="004F0210"/>
    <w:rsid w:val="004F53A5"/>
    <w:rsid w:val="004F5CD8"/>
    <w:rsid w:val="004F7158"/>
    <w:rsid w:val="00513A2D"/>
    <w:rsid w:val="005211AB"/>
    <w:rsid w:val="005211AE"/>
    <w:rsid w:val="00523651"/>
    <w:rsid w:val="0052523B"/>
    <w:rsid w:val="00526A59"/>
    <w:rsid w:val="005333FC"/>
    <w:rsid w:val="00534294"/>
    <w:rsid w:val="0053446C"/>
    <w:rsid w:val="0053533D"/>
    <w:rsid w:val="005373BE"/>
    <w:rsid w:val="00540564"/>
    <w:rsid w:val="00543E9B"/>
    <w:rsid w:val="00545328"/>
    <w:rsid w:val="00547D70"/>
    <w:rsid w:val="00551BC3"/>
    <w:rsid w:val="005528F2"/>
    <w:rsid w:val="00556831"/>
    <w:rsid w:val="0056034E"/>
    <w:rsid w:val="0056046A"/>
    <w:rsid w:val="00561A6E"/>
    <w:rsid w:val="005635A0"/>
    <w:rsid w:val="00563A04"/>
    <w:rsid w:val="0057472A"/>
    <w:rsid w:val="005752A8"/>
    <w:rsid w:val="005773BB"/>
    <w:rsid w:val="00580831"/>
    <w:rsid w:val="00580D46"/>
    <w:rsid w:val="0058228D"/>
    <w:rsid w:val="005877B1"/>
    <w:rsid w:val="005927F7"/>
    <w:rsid w:val="005A098A"/>
    <w:rsid w:val="005A0E88"/>
    <w:rsid w:val="005A3039"/>
    <w:rsid w:val="005A693D"/>
    <w:rsid w:val="005B20F3"/>
    <w:rsid w:val="005B5188"/>
    <w:rsid w:val="005C44FB"/>
    <w:rsid w:val="005C53E9"/>
    <w:rsid w:val="005C7FC1"/>
    <w:rsid w:val="005D363E"/>
    <w:rsid w:val="005D3D38"/>
    <w:rsid w:val="005E3A85"/>
    <w:rsid w:val="005E7CFC"/>
    <w:rsid w:val="005F2054"/>
    <w:rsid w:val="005F36B9"/>
    <w:rsid w:val="005F6BCE"/>
    <w:rsid w:val="005F7E60"/>
    <w:rsid w:val="00601B17"/>
    <w:rsid w:val="00602FEF"/>
    <w:rsid w:val="006058D7"/>
    <w:rsid w:val="00611080"/>
    <w:rsid w:val="006111CE"/>
    <w:rsid w:val="006112D9"/>
    <w:rsid w:val="00611E9D"/>
    <w:rsid w:val="00612672"/>
    <w:rsid w:val="00612E39"/>
    <w:rsid w:val="00615B82"/>
    <w:rsid w:val="00622D5A"/>
    <w:rsid w:val="00624EB2"/>
    <w:rsid w:val="00625194"/>
    <w:rsid w:val="00626D3C"/>
    <w:rsid w:val="006405EC"/>
    <w:rsid w:val="00641C14"/>
    <w:rsid w:val="00650E25"/>
    <w:rsid w:val="0065156E"/>
    <w:rsid w:val="00651C74"/>
    <w:rsid w:val="006555BA"/>
    <w:rsid w:val="00655D0B"/>
    <w:rsid w:val="0065709A"/>
    <w:rsid w:val="0065773E"/>
    <w:rsid w:val="006609C2"/>
    <w:rsid w:val="00660A8F"/>
    <w:rsid w:val="00661289"/>
    <w:rsid w:val="00666B82"/>
    <w:rsid w:val="00666E22"/>
    <w:rsid w:val="006705B4"/>
    <w:rsid w:val="00672999"/>
    <w:rsid w:val="00676EFC"/>
    <w:rsid w:val="0068101A"/>
    <w:rsid w:val="00682DA9"/>
    <w:rsid w:val="00691E04"/>
    <w:rsid w:val="00695CA0"/>
    <w:rsid w:val="00696598"/>
    <w:rsid w:val="00697243"/>
    <w:rsid w:val="006A132B"/>
    <w:rsid w:val="006A16D8"/>
    <w:rsid w:val="006A2570"/>
    <w:rsid w:val="006A2863"/>
    <w:rsid w:val="006A2ECB"/>
    <w:rsid w:val="006A3C4C"/>
    <w:rsid w:val="006A565D"/>
    <w:rsid w:val="006A571C"/>
    <w:rsid w:val="006B1278"/>
    <w:rsid w:val="006B18C7"/>
    <w:rsid w:val="006B1FFD"/>
    <w:rsid w:val="006B32B2"/>
    <w:rsid w:val="006C4EA1"/>
    <w:rsid w:val="006C5824"/>
    <w:rsid w:val="006D761F"/>
    <w:rsid w:val="006E246A"/>
    <w:rsid w:val="006E27AC"/>
    <w:rsid w:val="006E532D"/>
    <w:rsid w:val="006E6696"/>
    <w:rsid w:val="006F3FE8"/>
    <w:rsid w:val="006F61CF"/>
    <w:rsid w:val="006F75F4"/>
    <w:rsid w:val="006F7667"/>
    <w:rsid w:val="00707D76"/>
    <w:rsid w:val="007106E2"/>
    <w:rsid w:val="00711745"/>
    <w:rsid w:val="00711CF5"/>
    <w:rsid w:val="00712462"/>
    <w:rsid w:val="007133B8"/>
    <w:rsid w:val="00714B23"/>
    <w:rsid w:val="0071542F"/>
    <w:rsid w:val="007173AD"/>
    <w:rsid w:val="007202F2"/>
    <w:rsid w:val="00720B1C"/>
    <w:rsid w:val="007252C6"/>
    <w:rsid w:val="0072655F"/>
    <w:rsid w:val="007270D8"/>
    <w:rsid w:val="00730147"/>
    <w:rsid w:val="00732683"/>
    <w:rsid w:val="00732C70"/>
    <w:rsid w:val="00734588"/>
    <w:rsid w:val="007359B0"/>
    <w:rsid w:val="00736277"/>
    <w:rsid w:val="00737419"/>
    <w:rsid w:val="0074074E"/>
    <w:rsid w:val="0074277C"/>
    <w:rsid w:val="00744533"/>
    <w:rsid w:val="00744B7C"/>
    <w:rsid w:val="00745CB3"/>
    <w:rsid w:val="007460E9"/>
    <w:rsid w:val="007469BC"/>
    <w:rsid w:val="00746EC7"/>
    <w:rsid w:val="00752694"/>
    <w:rsid w:val="0076397E"/>
    <w:rsid w:val="007644B7"/>
    <w:rsid w:val="007752DC"/>
    <w:rsid w:val="00776953"/>
    <w:rsid w:val="00777A7D"/>
    <w:rsid w:val="007828C1"/>
    <w:rsid w:val="007905EF"/>
    <w:rsid w:val="00792D9C"/>
    <w:rsid w:val="007A16D1"/>
    <w:rsid w:val="007A2970"/>
    <w:rsid w:val="007A51F4"/>
    <w:rsid w:val="007A5371"/>
    <w:rsid w:val="007A563D"/>
    <w:rsid w:val="007A5AA4"/>
    <w:rsid w:val="007A5B8A"/>
    <w:rsid w:val="007A5F13"/>
    <w:rsid w:val="007A6E30"/>
    <w:rsid w:val="007B3355"/>
    <w:rsid w:val="007B6154"/>
    <w:rsid w:val="007B78CC"/>
    <w:rsid w:val="007C4097"/>
    <w:rsid w:val="007C59FE"/>
    <w:rsid w:val="007D10D8"/>
    <w:rsid w:val="007D7F84"/>
    <w:rsid w:val="007E1901"/>
    <w:rsid w:val="007E1C45"/>
    <w:rsid w:val="007E52DD"/>
    <w:rsid w:val="007E6FC9"/>
    <w:rsid w:val="007E718D"/>
    <w:rsid w:val="007E7410"/>
    <w:rsid w:val="007F3DD1"/>
    <w:rsid w:val="008003F8"/>
    <w:rsid w:val="008005D2"/>
    <w:rsid w:val="008006F8"/>
    <w:rsid w:val="008023F4"/>
    <w:rsid w:val="008033FD"/>
    <w:rsid w:val="00806225"/>
    <w:rsid w:val="00820EDA"/>
    <w:rsid w:val="00824A27"/>
    <w:rsid w:val="008254E3"/>
    <w:rsid w:val="00826D47"/>
    <w:rsid w:val="00834ECA"/>
    <w:rsid w:val="00835DEE"/>
    <w:rsid w:val="008364AF"/>
    <w:rsid w:val="00836985"/>
    <w:rsid w:val="00844C3A"/>
    <w:rsid w:val="008506A7"/>
    <w:rsid w:val="00852EB5"/>
    <w:rsid w:val="0085316C"/>
    <w:rsid w:val="0085451F"/>
    <w:rsid w:val="00856DCF"/>
    <w:rsid w:val="00860476"/>
    <w:rsid w:val="008635E3"/>
    <w:rsid w:val="008668E2"/>
    <w:rsid w:val="008721D0"/>
    <w:rsid w:val="00873CB2"/>
    <w:rsid w:val="00874FF5"/>
    <w:rsid w:val="008769F0"/>
    <w:rsid w:val="008814E7"/>
    <w:rsid w:val="0088360A"/>
    <w:rsid w:val="00891366"/>
    <w:rsid w:val="0089390F"/>
    <w:rsid w:val="00893F03"/>
    <w:rsid w:val="00897478"/>
    <w:rsid w:val="008A10F4"/>
    <w:rsid w:val="008A18E8"/>
    <w:rsid w:val="008B7443"/>
    <w:rsid w:val="008C08B4"/>
    <w:rsid w:val="008C0B65"/>
    <w:rsid w:val="008C7F89"/>
    <w:rsid w:val="008D0A2B"/>
    <w:rsid w:val="008D5ED6"/>
    <w:rsid w:val="008D7A21"/>
    <w:rsid w:val="008E415B"/>
    <w:rsid w:val="008E6BFC"/>
    <w:rsid w:val="008F1993"/>
    <w:rsid w:val="008F1D64"/>
    <w:rsid w:val="00901118"/>
    <w:rsid w:val="00901755"/>
    <w:rsid w:val="00901CB0"/>
    <w:rsid w:val="009024AB"/>
    <w:rsid w:val="00903ED8"/>
    <w:rsid w:val="009040B9"/>
    <w:rsid w:val="00904211"/>
    <w:rsid w:val="00904C74"/>
    <w:rsid w:val="009069E8"/>
    <w:rsid w:val="009229A5"/>
    <w:rsid w:val="009255BD"/>
    <w:rsid w:val="00932E2E"/>
    <w:rsid w:val="00936DC8"/>
    <w:rsid w:val="00937B69"/>
    <w:rsid w:val="00941253"/>
    <w:rsid w:val="00943548"/>
    <w:rsid w:val="00945B39"/>
    <w:rsid w:val="00953756"/>
    <w:rsid w:val="00954E46"/>
    <w:rsid w:val="009633ED"/>
    <w:rsid w:val="00964C45"/>
    <w:rsid w:val="00964CAF"/>
    <w:rsid w:val="009669F2"/>
    <w:rsid w:val="00966E17"/>
    <w:rsid w:val="00972F68"/>
    <w:rsid w:val="00974D7A"/>
    <w:rsid w:val="00980601"/>
    <w:rsid w:val="009A1894"/>
    <w:rsid w:val="009A2DFD"/>
    <w:rsid w:val="009A5EB7"/>
    <w:rsid w:val="009B35DD"/>
    <w:rsid w:val="009B7955"/>
    <w:rsid w:val="009C3A5C"/>
    <w:rsid w:val="009C6409"/>
    <w:rsid w:val="009D4F03"/>
    <w:rsid w:val="009D5CE7"/>
    <w:rsid w:val="009E6018"/>
    <w:rsid w:val="009E7A80"/>
    <w:rsid w:val="009F392D"/>
    <w:rsid w:val="009F5F8F"/>
    <w:rsid w:val="009F72A7"/>
    <w:rsid w:val="00A01797"/>
    <w:rsid w:val="00A022E4"/>
    <w:rsid w:val="00A04BA4"/>
    <w:rsid w:val="00A07912"/>
    <w:rsid w:val="00A13B52"/>
    <w:rsid w:val="00A15F3D"/>
    <w:rsid w:val="00A170A1"/>
    <w:rsid w:val="00A17DE1"/>
    <w:rsid w:val="00A270CE"/>
    <w:rsid w:val="00A34413"/>
    <w:rsid w:val="00A34777"/>
    <w:rsid w:val="00A34AE8"/>
    <w:rsid w:val="00A37DBB"/>
    <w:rsid w:val="00A438D4"/>
    <w:rsid w:val="00A5225D"/>
    <w:rsid w:val="00A62D9E"/>
    <w:rsid w:val="00A6486A"/>
    <w:rsid w:val="00A67DFE"/>
    <w:rsid w:val="00A71B8F"/>
    <w:rsid w:val="00A751B3"/>
    <w:rsid w:val="00A825A7"/>
    <w:rsid w:val="00A86B06"/>
    <w:rsid w:val="00A87071"/>
    <w:rsid w:val="00A87157"/>
    <w:rsid w:val="00A90918"/>
    <w:rsid w:val="00A91B6E"/>
    <w:rsid w:val="00A94505"/>
    <w:rsid w:val="00A945B8"/>
    <w:rsid w:val="00A94674"/>
    <w:rsid w:val="00A9620B"/>
    <w:rsid w:val="00AA2F19"/>
    <w:rsid w:val="00AA4261"/>
    <w:rsid w:val="00AB15F4"/>
    <w:rsid w:val="00AC260F"/>
    <w:rsid w:val="00AC6CF2"/>
    <w:rsid w:val="00AD13F3"/>
    <w:rsid w:val="00AD39F3"/>
    <w:rsid w:val="00AE076C"/>
    <w:rsid w:val="00AE357A"/>
    <w:rsid w:val="00AE4312"/>
    <w:rsid w:val="00AE49A2"/>
    <w:rsid w:val="00AE4DC2"/>
    <w:rsid w:val="00AE5BFD"/>
    <w:rsid w:val="00AF02EA"/>
    <w:rsid w:val="00AF76F3"/>
    <w:rsid w:val="00B0282A"/>
    <w:rsid w:val="00B02F46"/>
    <w:rsid w:val="00B0631E"/>
    <w:rsid w:val="00B063AB"/>
    <w:rsid w:val="00B13863"/>
    <w:rsid w:val="00B174F8"/>
    <w:rsid w:val="00B20219"/>
    <w:rsid w:val="00B20B5E"/>
    <w:rsid w:val="00B22D8B"/>
    <w:rsid w:val="00B23B33"/>
    <w:rsid w:val="00B24C1C"/>
    <w:rsid w:val="00B2779C"/>
    <w:rsid w:val="00B278FE"/>
    <w:rsid w:val="00B300E8"/>
    <w:rsid w:val="00B36623"/>
    <w:rsid w:val="00B36F66"/>
    <w:rsid w:val="00B42DE3"/>
    <w:rsid w:val="00B4425E"/>
    <w:rsid w:val="00B458E2"/>
    <w:rsid w:val="00B45B9A"/>
    <w:rsid w:val="00B45F5C"/>
    <w:rsid w:val="00B47D64"/>
    <w:rsid w:val="00B5146F"/>
    <w:rsid w:val="00B5575F"/>
    <w:rsid w:val="00B557FC"/>
    <w:rsid w:val="00B57D5B"/>
    <w:rsid w:val="00B57DDA"/>
    <w:rsid w:val="00B602C6"/>
    <w:rsid w:val="00B61421"/>
    <w:rsid w:val="00B67B11"/>
    <w:rsid w:val="00B71087"/>
    <w:rsid w:val="00B71563"/>
    <w:rsid w:val="00B84D87"/>
    <w:rsid w:val="00B929F9"/>
    <w:rsid w:val="00B97027"/>
    <w:rsid w:val="00BA15E6"/>
    <w:rsid w:val="00BA2322"/>
    <w:rsid w:val="00BA3B01"/>
    <w:rsid w:val="00BA48C9"/>
    <w:rsid w:val="00BB1711"/>
    <w:rsid w:val="00BB2D19"/>
    <w:rsid w:val="00BB5795"/>
    <w:rsid w:val="00BC4B22"/>
    <w:rsid w:val="00BD0DCC"/>
    <w:rsid w:val="00BD1B1D"/>
    <w:rsid w:val="00BD3B08"/>
    <w:rsid w:val="00BD3B1E"/>
    <w:rsid w:val="00BD559E"/>
    <w:rsid w:val="00BE202F"/>
    <w:rsid w:val="00BE42D1"/>
    <w:rsid w:val="00BE4954"/>
    <w:rsid w:val="00BE64C8"/>
    <w:rsid w:val="00BF047D"/>
    <w:rsid w:val="00BF4ED1"/>
    <w:rsid w:val="00BF6C5C"/>
    <w:rsid w:val="00BF7B7F"/>
    <w:rsid w:val="00C0017B"/>
    <w:rsid w:val="00C00D0A"/>
    <w:rsid w:val="00C00D17"/>
    <w:rsid w:val="00C02D4C"/>
    <w:rsid w:val="00C11AF1"/>
    <w:rsid w:val="00C14CEA"/>
    <w:rsid w:val="00C16645"/>
    <w:rsid w:val="00C16E6B"/>
    <w:rsid w:val="00C2288A"/>
    <w:rsid w:val="00C25F09"/>
    <w:rsid w:val="00C325C9"/>
    <w:rsid w:val="00C3299D"/>
    <w:rsid w:val="00C340D0"/>
    <w:rsid w:val="00C3561B"/>
    <w:rsid w:val="00C42AC6"/>
    <w:rsid w:val="00C4355D"/>
    <w:rsid w:val="00C44E3A"/>
    <w:rsid w:val="00C600C3"/>
    <w:rsid w:val="00C609EF"/>
    <w:rsid w:val="00C62EBF"/>
    <w:rsid w:val="00C64C49"/>
    <w:rsid w:val="00C665F3"/>
    <w:rsid w:val="00C745CC"/>
    <w:rsid w:val="00C8112A"/>
    <w:rsid w:val="00C8264F"/>
    <w:rsid w:val="00C83EAE"/>
    <w:rsid w:val="00CA0001"/>
    <w:rsid w:val="00CA01F4"/>
    <w:rsid w:val="00CB0092"/>
    <w:rsid w:val="00CB1A41"/>
    <w:rsid w:val="00CB25A3"/>
    <w:rsid w:val="00CB36BF"/>
    <w:rsid w:val="00CB4145"/>
    <w:rsid w:val="00CB73C5"/>
    <w:rsid w:val="00CC6A48"/>
    <w:rsid w:val="00CC6DC2"/>
    <w:rsid w:val="00CD02F4"/>
    <w:rsid w:val="00CD2915"/>
    <w:rsid w:val="00CD2D8C"/>
    <w:rsid w:val="00CD33CD"/>
    <w:rsid w:val="00CE6DD8"/>
    <w:rsid w:val="00CF64DC"/>
    <w:rsid w:val="00D02E92"/>
    <w:rsid w:val="00D04826"/>
    <w:rsid w:val="00D104F5"/>
    <w:rsid w:val="00D13F1B"/>
    <w:rsid w:val="00D13F70"/>
    <w:rsid w:val="00D20877"/>
    <w:rsid w:val="00D211C5"/>
    <w:rsid w:val="00D22E9E"/>
    <w:rsid w:val="00D27328"/>
    <w:rsid w:val="00D31ED7"/>
    <w:rsid w:val="00D338DD"/>
    <w:rsid w:val="00D42DF5"/>
    <w:rsid w:val="00D436E8"/>
    <w:rsid w:val="00D477D2"/>
    <w:rsid w:val="00D551D9"/>
    <w:rsid w:val="00D56918"/>
    <w:rsid w:val="00D627BB"/>
    <w:rsid w:val="00D631B0"/>
    <w:rsid w:val="00D63E7E"/>
    <w:rsid w:val="00D71D83"/>
    <w:rsid w:val="00D71F40"/>
    <w:rsid w:val="00D73910"/>
    <w:rsid w:val="00D750D5"/>
    <w:rsid w:val="00D80180"/>
    <w:rsid w:val="00D80A17"/>
    <w:rsid w:val="00DA248F"/>
    <w:rsid w:val="00DA5837"/>
    <w:rsid w:val="00DA69A8"/>
    <w:rsid w:val="00DB0CA9"/>
    <w:rsid w:val="00DB2667"/>
    <w:rsid w:val="00DB6A2C"/>
    <w:rsid w:val="00DC3C22"/>
    <w:rsid w:val="00DC4552"/>
    <w:rsid w:val="00DD01EE"/>
    <w:rsid w:val="00DD3547"/>
    <w:rsid w:val="00DD51A4"/>
    <w:rsid w:val="00DD6BF7"/>
    <w:rsid w:val="00DE079A"/>
    <w:rsid w:val="00DE19E9"/>
    <w:rsid w:val="00DE36D0"/>
    <w:rsid w:val="00DE499A"/>
    <w:rsid w:val="00DE6FFC"/>
    <w:rsid w:val="00DF0D62"/>
    <w:rsid w:val="00DF4A2B"/>
    <w:rsid w:val="00E0159D"/>
    <w:rsid w:val="00E03BDE"/>
    <w:rsid w:val="00E22B0A"/>
    <w:rsid w:val="00E24248"/>
    <w:rsid w:val="00E25895"/>
    <w:rsid w:val="00E31AB7"/>
    <w:rsid w:val="00E32F4D"/>
    <w:rsid w:val="00E34762"/>
    <w:rsid w:val="00E35455"/>
    <w:rsid w:val="00E354D9"/>
    <w:rsid w:val="00E36FCD"/>
    <w:rsid w:val="00E42AF5"/>
    <w:rsid w:val="00E42E3F"/>
    <w:rsid w:val="00E47568"/>
    <w:rsid w:val="00E5008A"/>
    <w:rsid w:val="00E57401"/>
    <w:rsid w:val="00E6121B"/>
    <w:rsid w:val="00E65FC2"/>
    <w:rsid w:val="00E722FE"/>
    <w:rsid w:val="00E72893"/>
    <w:rsid w:val="00E8309F"/>
    <w:rsid w:val="00E8325B"/>
    <w:rsid w:val="00E8613B"/>
    <w:rsid w:val="00E92438"/>
    <w:rsid w:val="00E92A67"/>
    <w:rsid w:val="00E97658"/>
    <w:rsid w:val="00EA0DA0"/>
    <w:rsid w:val="00EA126C"/>
    <w:rsid w:val="00EA7073"/>
    <w:rsid w:val="00EB0773"/>
    <w:rsid w:val="00EB0E33"/>
    <w:rsid w:val="00EB27EC"/>
    <w:rsid w:val="00EB4F48"/>
    <w:rsid w:val="00EB6C0E"/>
    <w:rsid w:val="00EC4AAF"/>
    <w:rsid w:val="00ED1E74"/>
    <w:rsid w:val="00ED334A"/>
    <w:rsid w:val="00ED73B3"/>
    <w:rsid w:val="00EE340B"/>
    <w:rsid w:val="00EF0AA8"/>
    <w:rsid w:val="00EF1B0D"/>
    <w:rsid w:val="00EF47C1"/>
    <w:rsid w:val="00EF60B1"/>
    <w:rsid w:val="00F05BA6"/>
    <w:rsid w:val="00F115FC"/>
    <w:rsid w:val="00F150E3"/>
    <w:rsid w:val="00F26D39"/>
    <w:rsid w:val="00F338AB"/>
    <w:rsid w:val="00F40770"/>
    <w:rsid w:val="00F42389"/>
    <w:rsid w:val="00F46733"/>
    <w:rsid w:val="00F5217D"/>
    <w:rsid w:val="00F535F7"/>
    <w:rsid w:val="00F548EA"/>
    <w:rsid w:val="00F6631A"/>
    <w:rsid w:val="00F7018F"/>
    <w:rsid w:val="00F704EA"/>
    <w:rsid w:val="00F72ADC"/>
    <w:rsid w:val="00F83EA5"/>
    <w:rsid w:val="00F84BB6"/>
    <w:rsid w:val="00F94C10"/>
    <w:rsid w:val="00F95F54"/>
    <w:rsid w:val="00F960DD"/>
    <w:rsid w:val="00FA1777"/>
    <w:rsid w:val="00FB1189"/>
    <w:rsid w:val="00FB3397"/>
    <w:rsid w:val="00FB515F"/>
    <w:rsid w:val="00FC400E"/>
    <w:rsid w:val="00FD7352"/>
    <w:rsid w:val="00FE2090"/>
    <w:rsid w:val="00FE2442"/>
    <w:rsid w:val="00FF1D8A"/>
    <w:rsid w:val="00FF3894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1A414"/>
  <w15:chartTrackingRefBased/>
  <w15:docId w15:val="{1C6E19F6-4324-E84A-95A0-4D089E2D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C52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4A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45F29"/>
    <w:pPr>
      <w:keepNext/>
      <w:jc w:val="center"/>
      <w:outlineLvl w:val="1"/>
    </w:pPr>
    <w:rPr>
      <w:b/>
      <w:color w:val="000000"/>
      <w:sz w:val="56"/>
    </w:rPr>
  </w:style>
  <w:style w:type="paragraph" w:styleId="3">
    <w:name w:val="heading 3"/>
    <w:basedOn w:val="a"/>
    <w:next w:val="a"/>
    <w:link w:val="30"/>
    <w:qFormat/>
    <w:rsid w:val="00145F29"/>
    <w:pPr>
      <w:keepNext/>
      <w:jc w:val="center"/>
      <w:outlineLvl w:val="2"/>
    </w:pPr>
    <w:rPr>
      <w:b/>
      <w:color w:val="000000"/>
      <w:sz w:val="32"/>
    </w:rPr>
  </w:style>
  <w:style w:type="paragraph" w:styleId="4">
    <w:name w:val="heading 4"/>
    <w:basedOn w:val="a"/>
    <w:next w:val="a"/>
    <w:link w:val="40"/>
    <w:qFormat/>
    <w:rsid w:val="00145F29"/>
    <w:pPr>
      <w:keepNext/>
      <w:ind w:left="6674" w:hanging="11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02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45F29"/>
    <w:rPr>
      <w:rFonts w:ascii="Times New Roman" w:eastAsia="Times New Roman" w:hAnsi="Times New Roman" w:cs="Times New Roman"/>
      <w:b/>
      <w:color w:val="000000"/>
      <w:sz w:val="56"/>
      <w:lang w:eastAsia="ru-RU"/>
    </w:rPr>
  </w:style>
  <w:style w:type="character" w:customStyle="1" w:styleId="30">
    <w:name w:val="Заголовок 3 Знак"/>
    <w:basedOn w:val="a0"/>
    <w:link w:val="3"/>
    <w:rsid w:val="00145F29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40">
    <w:name w:val="Заголовок 4 Знак"/>
    <w:basedOn w:val="a0"/>
    <w:link w:val="4"/>
    <w:rsid w:val="00145F29"/>
    <w:rPr>
      <w:rFonts w:ascii="Times New Roman" w:eastAsia="Times New Roman" w:hAnsi="Times New Roman" w:cs="Times New Roman"/>
      <w:sz w:val="28"/>
      <w:lang w:eastAsia="ru-RU"/>
    </w:rPr>
  </w:style>
  <w:style w:type="table" w:styleId="a4">
    <w:name w:val="Table Grid"/>
    <w:basedOn w:val="a1"/>
    <w:uiPriority w:val="59"/>
    <w:rsid w:val="00893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2F1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6">
    <w:name w:val="Placeholder Text"/>
    <w:basedOn w:val="a0"/>
    <w:uiPriority w:val="99"/>
    <w:semiHidden/>
    <w:rsid w:val="00E34762"/>
    <w:rPr>
      <w:color w:val="808080"/>
    </w:rPr>
  </w:style>
  <w:style w:type="character" w:styleId="a7">
    <w:name w:val="Hyperlink"/>
    <w:basedOn w:val="a0"/>
    <w:uiPriority w:val="99"/>
    <w:unhideWhenUsed/>
    <w:rsid w:val="008023F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023F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023F4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5A693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693D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5A693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A693D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0"/>
    <w:uiPriority w:val="99"/>
    <w:semiHidden/>
    <w:unhideWhenUsed/>
    <w:rsid w:val="005A693D"/>
  </w:style>
  <w:style w:type="character" w:customStyle="1" w:styleId="10">
    <w:name w:val="Заголовок 1 Знак"/>
    <w:basedOn w:val="a0"/>
    <w:link w:val="1"/>
    <w:uiPriority w:val="9"/>
    <w:rsid w:val="00824A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">
    <w:name w:val="No Spacing"/>
    <w:uiPriority w:val="1"/>
    <w:qFormat/>
    <w:rsid w:val="00824A27"/>
    <w:rPr>
      <w:rFonts w:eastAsiaTheme="minorEastAsia"/>
      <w:sz w:val="22"/>
      <w:szCs w:val="22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824A27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24A27"/>
    <w:pPr>
      <w:tabs>
        <w:tab w:val="left" w:pos="880"/>
        <w:tab w:val="right" w:leader="dot" w:pos="9345"/>
      </w:tabs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2">
    <w:name w:val="Обычный1"/>
    <w:rsid w:val="00AC6CF2"/>
    <w:pPr>
      <w:widowControl w:val="0"/>
      <w:spacing w:line="440" w:lineRule="auto"/>
      <w:ind w:firstLine="420"/>
    </w:pPr>
    <w:rPr>
      <w:rFonts w:ascii="Arial" w:eastAsia="Times New Roman" w:hAnsi="Arial" w:cs="Times New Roman"/>
      <w:snapToGrid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7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1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2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7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8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4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6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3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6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4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8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4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5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5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9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6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5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1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3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6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2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4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7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2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9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6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4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7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3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8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3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5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4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3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8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2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4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1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3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1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5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4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20</Pages>
  <Words>2891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Елена</dc:creator>
  <cp:keywords/>
  <dc:description/>
  <cp:lastModifiedBy>Alexander Echin</cp:lastModifiedBy>
  <cp:revision>4</cp:revision>
  <dcterms:created xsi:type="dcterms:W3CDTF">2025-01-18T23:48:00Z</dcterms:created>
  <dcterms:modified xsi:type="dcterms:W3CDTF">2025-01-19T04:36:00Z</dcterms:modified>
  <cp:category/>
</cp:coreProperties>
</file>